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F79" w:rsidRPr="00C20F79" w:rsidRDefault="00C20F79" w:rsidP="00C20F79">
      <w:pPr>
        <w:pStyle w:val="ConsPlusTitlePage"/>
        <w:rPr>
          <w:rFonts w:ascii="Times New Roman" w:hAnsi="Times New Roman" w:cs="Times New Roman"/>
        </w:rPr>
      </w:pPr>
      <w:r w:rsidRPr="00C20F79">
        <w:rPr>
          <w:rFonts w:ascii="Times New Roman" w:hAnsi="Times New Roman" w:cs="Times New Roman"/>
        </w:rPr>
        <w:t xml:space="preserve">Документ предоставлен </w:t>
      </w:r>
      <w:hyperlink r:id="rId4">
        <w:proofErr w:type="spellStart"/>
        <w:r w:rsidRPr="00C20F79">
          <w:rPr>
            <w:rFonts w:ascii="Times New Roman" w:hAnsi="Times New Roman" w:cs="Times New Roman"/>
            <w:color w:val="0000FF"/>
          </w:rPr>
          <w:t>КонсультантПлюс</w:t>
        </w:r>
        <w:proofErr w:type="spellEnd"/>
      </w:hyperlink>
      <w:r w:rsidRPr="00C20F79">
        <w:rPr>
          <w:rFonts w:ascii="Times New Roman" w:hAnsi="Times New Roman" w:cs="Times New Roman"/>
        </w:rPr>
        <w:br/>
      </w:r>
    </w:p>
    <w:p w:rsidR="00C20F79" w:rsidRPr="00C20F79" w:rsidRDefault="00C20F79" w:rsidP="00C20F79">
      <w:pPr>
        <w:pStyle w:val="ConsPlusNormal"/>
        <w:jc w:val="both"/>
        <w:outlineLvl w:val="0"/>
        <w:rPr>
          <w:rFonts w:ascii="Times New Roman" w:hAnsi="Times New Roman" w:cs="Times New Roman"/>
          <w:sz w:val="20"/>
        </w:rPr>
      </w:pPr>
    </w:p>
    <w:p w:rsidR="00C20F79" w:rsidRPr="00C20F79" w:rsidRDefault="00C20F79" w:rsidP="00C20F79">
      <w:pPr>
        <w:pStyle w:val="ConsPlusTitle"/>
        <w:jc w:val="center"/>
        <w:outlineLvl w:val="0"/>
        <w:rPr>
          <w:rFonts w:ascii="Times New Roman" w:hAnsi="Times New Roman" w:cs="Times New Roman"/>
          <w:sz w:val="20"/>
        </w:rPr>
      </w:pPr>
      <w:r w:rsidRPr="00C20F79">
        <w:rPr>
          <w:rFonts w:ascii="Times New Roman" w:hAnsi="Times New Roman" w:cs="Times New Roman"/>
          <w:sz w:val="20"/>
        </w:rPr>
        <w:t>НОВОКУЗНЕЦКИЙ ГОРОДСКОЙ СОВЕТ НАРОДНЫХ ДЕПУТАТОВ</w:t>
      </w:r>
    </w:p>
    <w:p w:rsidR="00C20F79" w:rsidRPr="00C20F79" w:rsidRDefault="00C20F79" w:rsidP="00C20F79">
      <w:pPr>
        <w:pStyle w:val="ConsPlusTitle"/>
        <w:jc w:val="center"/>
        <w:rPr>
          <w:rFonts w:ascii="Times New Roman" w:hAnsi="Times New Roman" w:cs="Times New Roman"/>
          <w:sz w:val="20"/>
        </w:rPr>
      </w:pPr>
    </w:p>
    <w:p w:rsidR="00C20F79" w:rsidRPr="00C20F79" w:rsidRDefault="00C20F79" w:rsidP="00C20F79">
      <w:pPr>
        <w:pStyle w:val="ConsPlusTitle"/>
        <w:jc w:val="center"/>
        <w:rPr>
          <w:rFonts w:ascii="Times New Roman" w:hAnsi="Times New Roman" w:cs="Times New Roman"/>
          <w:sz w:val="20"/>
        </w:rPr>
      </w:pPr>
      <w:r w:rsidRPr="00C20F79">
        <w:rPr>
          <w:rFonts w:ascii="Times New Roman" w:hAnsi="Times New Roman" w:cs="Times New Roman"/>
          <w:sz w:val="20"/>
        </w:rPr>
        <w:t>РЕШЕНИЕ</w:t>
      </w:r>
    </w:p>
    <w:p w:rsidR="00C20F79" w:rsidRPr="00C20F79" w:rsidRDefault="00C20F79" w:rsidP="00C20F79">
      <w:pPr>
        <w:pStyle w:val="ConsPlusTitle"/>
        <w:jc w:val="center"/>
        <w:rPr>
          <w:rFonts w:ascii="Times New Roman" w:hAnsi="Times New Roman" w:cs="Times New Roman"/>
          <w:sz w:val="20"/>
        </w:rPr>
      </w:pPr>
      <w:r w:rsidRPr="00C20F79">
        <w:rPr>
          <w:rFonts w:ascii="Times New Roman" w:hAnsi="Times New Roman" w:cs="Times New Roman"/>
          <w:sz w:val="20"/>
        </w:rPr>
        <w:t>от 31 октября 2025 г. N 15/83</w:t>
      </w:r>
    </w:p>
    <w:p w:rsidR="00C20F79" w:rsidRPr="00C20F79" w:rsidRDefault="00C20F79" w:rsidP="00C20F79">
      <w:pPr>
        <w:pStyle w:val="ConsPlusTitle"/>
        <w:jc w:val="center"/>
        <w:rPr>
          <w:rFonts w:ascii="Times New Roman" w:hAnsi="Times New Roman" w:cs="Times New Roman"/>
          <w:sz w:val="20"/>
        </w:rPr>
      </w:pPr>
    </w:p>
    <w:p w:rsidR="00C20F79" w:rsidRPr="00C20F79" w:rsidRDefault="00C20F79" w:rsidP="00C20F79">
      <w:pPr>
        <w:pStyle w:val="ConsPlusTitle"/>
        <w:jc w:val="center"/>
        <w:rPr>
          <w:rFonts w:ascii="Times New Roman" w:hAnsi="Times New Roman" w:cs="Times New Roman"/>
          <w:sz w:val="20"/>
        </w:rPr>
      </w:pPr>
      <w:r w:rsidRPr="00C20F79">
        <w:rPr>
          <w:rFonts w:ascii="Times New Roman" w:hAnsi="Times New Roman" w:cs="Times New Roman"/>
          <w:sz w:val="20"/>
        </w:rPr>
        <w:t>О ВНЕСЕНИИ ИЗМЕНЕНИЙ В РЕШЕНИЕ НОВОКУЗНЕЦКОГО ГОРОДСКОГО</w:t>
      </w:r>
    </w:p>
    <w:p w:rsidR="00C20F79" w:rsidRPr="00C20F79" w:rsidRDefault="00C20F79" w:rsidP="00C20F79">
      <w:pPr>
        <w:pStyle w:val="ConsPlusTitle"/>
        <w:jc w:val="center"/>
        <w:rPr>
          <w:rFonts w:ascii="Times New Roman" w:hAnsi="Times New Roman" w:cs="Times New Roman"/>
          <w:sz w:val="20"/>
        </w:rPr>
      </w:pPr>
      <w:r w:rsidRPr="00C20F79">
        <w:rPr>
          <w:rFonts w:ascii="Times New Roman" w:hAnsi="Times New Roman" w:cs="Times New Roman"/>
          <w:sz w:val="20"/>
        </w:rPr>
        <w:t>СОВЕТА НАРОДНЫХ ДЕПУТАТОВ ОТ 14.09.2021 N 9/85 "О</w:t>
      </w:r>
    </w:p>
    <w:p w:rsidR="00C20F79" w:rsidRPr="00C20F79" w:rsidRDefault="00C20F79" w:rsidP="00C20F79">
      <w:pPr>
        <w:pStyle w:val="ConsPlusTitle"/>
        <w:jc w:val="center"/>
        <w:rPr>
          <w:rFonts w:ascii="Times New Roman" w:hAnsi="Times New Roman" w:cs="Times New Roman"/>
          <w:sz w:val="20"/>
        </w:rPr>
      </w:pPr>
      <w:r w:rsidRPr="00C20F79">
        <w:rPr>
          <w:rFonts w:ascii="Times New Roman" w:hAnsi="Times New Roman" w:cs="Times New Roman"/>
          <w:sz w:val="20"/>
        </w:rPr>
        <w:t xml:space="preserve">МУНИЦИПАЛЬНОМ </w:t>
      </w:r>
      <w:proofErr w:type="gramStart"/>
      <w:r w:rsidRPr="00C20F79">
        <w:rPr>
          <w:rFonts w:ascii="Times New Roman" w:hAnsi="Times New Roman" w:cs="Times New Roman"/>
          <w:sz w:val="20"/>
        </w:rPr>
        <w:t>КОНТРОЛЕ</w:t>
      </w:r>
      <w:proofErr w:type="gramEnd"/>
      <w:r w:rsidRPr="00C20F79">
        <w:rPr>
          <w:rFonts w:ascii="Times New Roman" w:hAnsi="Times New Roman" w:cs="Times New Roman"/>
          <w:sz w:val="20"/>
        </w:rPr>
        <w:t xml:space="preserve"> НА АВТОМОБИЛЬНОМ ТРАНСПОРТЕ,</w:t>
      </w:r>
    </w:p>
    <w:p w:rsidR="00C20F79" w:rsidRPr="00C20F79" w:rsidRDefault="00C20F79" w:rsidP="00C20F79">
      <w:pPr>
        <w:pStyle w:val="ConsPlusTitle"/>
        <w:jc w:val="center"/>
        <w:rPr>
          <w:rFonts w:ascii="Times New Roman" w:hAnsi="Times New Roman" w:cs="Times New Roman"/>
          <w:sz w:val="20"/>
        </w:rPr>
      </w:pPr>
      <w:r w:rsidRPr="00C20F79">
        <w:rPr>
          <w:rFonts w:ascii="Times New Roman" w:hAnsi="Times New Roman" w:cs="Times New Roman"/>
          <w:sz w:val="20"/>
        </w:rPr>
        <w:t xml:space="preserve">ГОРОДСКОМ НАЗЕМНОМ ЭЛЕКТРИЧЕСКОМ ТРАНСПОРТЕ И </w:t>
      </w:r>
      <w:proofErr w:type="gramStart"/>
      <w:r w:rsidRPr="00C20F79">
        <w:rPr>
          <w:rFonts w:ascii="Times New Roman" w:hAnsi="Times New Roman" w:cs="Times New Roman"/>
          <w:sz w:val="20"/>
        </w:rPr>
        <w:t>В</w:t>
      </w:r>
      <w:proofErr w:type="gramEnd"/>
      <w:r w:rsidRPr="00C20F79">
        <w:rPr>
          <w:rFonts w:ascii="Times New Roman" w:hAnsi="Times New Roman" w:cs="Times New Roman"/>
          <w:sz w:val="20"/>
        </w:rPr>
        <w:t xml:space="preserve"> ДОРОЖНОМ</w:t>
      </w:r>
    </w:p>
    <w:p w:rsidR="00C20F79" w:rsidRPr="00C20F79" w:rsidRDefault="00C20F79" w:rsidP="00C20F79">
      <w:pPr>
        <w:pStyle w:val="ConsPlusTitle"/>
        <w:jc w:val="center"/>
        <w:rPr>
          <w:rFonts w:ascii="Times New Roman" w:hAnsi="Times New Roman" w:cs="Times New Roman"/>
          <w:sz w:val="20"/>
        </w:rPr>
      </w:pPr>
      <w:proofErr w:type="gramStart"/>
      <w:r w:rsidRPr="00C20F79">
        <w:rPr>
          <w:rFonts w:ascii="Times New Roman" w:hAnsi="Times New Roman" w:cs="Times New Roman"/>
          <w:sz w:val="20"/>
        </w:rPr>
        <w:t>ХОЗЯЙСТВЕ</w:t>
      </w:r>
      <w:proofErr w:type="gramEnd"/>
      <w:r w:rsidRPr="00C20F79">
        <w:rPr>
          <w:rFonts w:ascii="Times New Roman" w:hAnsi="Times New Roman" w:cs="Times New Roman"/>
          <w:sz w:val="20"/>
        </w:rPr>
        <w:t xml:space="preserve"> В ГРАНИЦАХ НОВОКУЗНЕЦКОГО ГОРОДСКОГО ОКРУГА"</w:t>
      </w: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Normal"/>
        <w:jc w:val="right"/>
        <w:rPr>
          <w:rFonts w:ascii="Times New Roman" w:hAnsi="Times New Roman" w:cs="Times New Roman"/>
          <w:sz w:val="20"/>
        </w:rPr>
      </w:pPr>
      <w:r w:rsidRPr="00C20F79">
        <w:rPr>
          <w:rFonts w:ascii="Times New Roman" w:hAnsi="Times New Roman" w:cs="Times New Roman"/>
          <w:sz w:val="20"/>
        </w:rPr>
        <w:t>Принято</w:t>
      </w:r>
    </w:p>
    <w:p w:rsidR="00C20F79" w:rsidRPr="00C20F79" w:rsidRDefault="00C20F79" w:rsidP="00C20F79">
      <w:pPr>
        <w:pStyle w:val="ConsPlusNormal"/>
        <w:jc w:val="right"/>
        <w:rPr>
          <w:rFonts w:ascii="Times New Roman" w:hAnsi="Times New Roman" w:cs="Times New Roman"/>
          <w:sz w:val="20"/>
        </w:rPr>
      </w:pPr>
      <w:r w:rsidRPr="00C20F79">
        <w:rPr>
          <w:rFonts w:ascii="Times New Roman" w:hAnsi="Times New Roman" w:cs="Times New Roman"/>
          <w:sz w:val="20"/>
        </w:rPr>
        <w:t>городским Советом народных депутатов</w:t>
      </w:r>
    </w:p>
    <w:p w:rsidR="00C20F79" w:rsidRPr="00C20F79" w:rsidRDefault="00C20F79" w:rsidP="00C20F79">
      <w:pPr>
        <w:pStyle w:val="ConsPlusNormal"/>
        <w:jc w:val="right"/>
        <w:rPr>
          <w:rFonts w:ascii="Times New Roman" w:hAnsi="Times New Roman" w:cs="Times New Roman"/>
          <w:sz w:val="20"/>
        </w:rPr>
      </w:pPr>
      <w:r w:rsidRPr="00C20F79">
        <w:rPr>
          <w:rFonts w:ascii="Times New Roman" w:hAnsi="Times New Roman" w:cs="Times New Roman"/>
          <w:sz w:val="20"/>
        </w:rPr>
        <w:t>31 октября 2025 года</w:t>
      </w: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В соответствии с федеральными законами от 06.10.2003 </w:t>
      </w:r>
      <w:hyperlink r:id="rId5">
        <w:r w:rsidRPr="00C20F79">
          <w:rPr>
            <w:rFonts w:ascii="Times New Roman" w:hAnsi="Times New Roman" w:cs="Times New Roman"/>
            <w:color w:val="0000FF"/>
            <w:sz w:val="20"/>
          </w:rPr>
          <w:t>N 131-ФЗ</w:t>
        </w:r>
      </w:hyperlink>
      <w:r w:rsidRPr="00C20F79">
        <w:rPr>
          <w:rFonts w:ascii="Times New Roman" w:hAnsi="Times New Roman" w:cs="Times New Roman"/>
          <w:sz w:val="20"/>
        </w:rPr>
        <w:t xml:space="preserve">"Об общих принципах организации местного самоуправления в Российской Федерации", от 31.07.2020 </w:t>
      </w:r>
      <w:hyperlink r:id="rId6">
        <w:r w:rsidRPr="00C20F79">
          <w:rPr>
            <w:rFonts w:ascii="Times New Roman" w:hAnsi="Times New Roman" w:cs="Times New Roman"/>
            <w:color w:val="0000FF"/>
            <w:sz w:val="20"/>
          </w:rPr>
          <w:t>N 248-ФЗ</w:t>
        </w:r>
      </w:hyperlink>
      <w:r w:rsidRPr="00C20F79">
        <w:rPr>
          <w:rFonts w:ascii="Times New Roman" w:hAnsi="Times New Roman" w:cs="Times New Roman"/>
          <w:sz w:val="20"/>
        </w:rPr>
        <w:t xml:space="preserve">"О государственном контроле (надзоре) и муниципальном контроле в Российской Федерации", руководствуясь </w:t>
      </w:r>
      <w:hyperlink r:id="rId7">
        <w:r w:rsidRPr="00C20F79">
          <w:rPr>
            <w:rFonts w:ascii="Times New Roman" w:hAnsi="Times New Roman" w:cs="Times New Roman"/>
            <w:color w:val="0000FF"/>
            <w:sz w:val="20"/>
          </w:rPr>
          <w:t>статьями 6</w:t>
        </w:r>
      </w:hyperlink>
      <w:r w:rsidRPr="00C20F79">
        <w:rPr>
          <w:rFonts w:ascii="Times New Roman" w:hAnsi="Times New Roman" w:cs="Times New Roman"/>
          <w:sz w:val="20"/>
        </w:rPr>
        <w:t xml:space="preserve">, </w:t>
      </w:r>
      <w:hyperlink r:id="rId8">
        <w:r w:rsidRPr="00C20F79">
          <w:rPr>
            <w:rFonts w:ascii="Times New Roman" w:hAnsi="Times New Roman" w:cs="Times New Roman"/>
            <w:color w:val="0000FF"/>
            <w:sz w:val="20"/>
          </w:rPr>
          <w:t>8.1</w:t>
        </w:r>
      </w:hyperlink>
      <w:r w:rsidRPr="00C20F79">
        <w:rPr>
          <w:rFonts w:ascii="Times New Roman" w:hAnsi="Times New Roman" w:cs="Times New Roman"/>
          <w:sz w:val="20"/>
        </w:rPr>
        <w:t xml:space="preserve">, </w:t>
      </w:r>
      <w:hyperlink r:id="rId9">
        <w:r w:rsidRPr="00C20F79">
          <w:rPr>
            <w:rFonts w:ascii="Times New Roman" w:hAnsi="Times New Roman" w:cs="Times New Roman"/>
            <w:color w:val="0000FF"/>
            <w:sz w:val="20"/>
          </w:rPr>
          <w:t>28</w:t>
        </w:r>
      </w:hyperlink>
      <w:r w:rsidRPr="00C20F79">
        <w:rPr>
          <w:rFonts w:ascii="Times New Roman" w:hAnsi="Times New Roman" w:cs="Times New Roman"/>
          <w:sz w:val="20"/>
        </w:rPr>
        <w:t xml:space="preserve">, </w:t>
      </w:r>
      <w:hyperlink r:id="rId10">
        <w:r w:rsidRPr="00C20F79">
          <w:rPr>
            <w:rFonts w:ascii="Times New Roman" w:hAnsi="Times New Roman" w:cs="Times New Roman"/>
            <w:color w:val="0000FF"/>
            <w:sz w:val="20"/>
          </w:rPr>
          <w:t>32</w:t>
        </w:r>
      </w:hyperlink>
      <w:r w:rsidRPr="00C20F79">
        <w:rPr>
          <w:rFonts w:ascii="Times New Roman" w:hAnsi="Times New Roman" w:cs="Times New Roman"/>
          <w:sz w:val="20"/>
        </w:rPr>
        <w:t xml:space="preserve"> и </w:t>
      </w:r>
      <w:hyperlink r:id="rId11">
        <w:r w:rsidRPr="00C20F79">
          <w:rPr>
            <w:rFonts w:ascii="Times New Roman" w:hAnsi="Times New Roman" w:cs="Times New Roman"/>
            <w:color w:val="0000FF"/>
            <w:sz w:val="20"/>
          </w:rPr>
          <w:t>33</w:t>
        </w:r>
      </w:hyperlink>
      <w:r w:rsidRPr="00C20F79">
        <w:rPr>
          <w:rFonts w:ascii="Times New Roman" w:hAnsi="Times New Roman" w:cs="Times New Roman"/>
          <w:sz w:val="20"/>
        </w:rPr>
        <w:t xml:space="preserve"> Устава Новокузнецкого городского округа, Новокузнецкий городской Совет народных депутатов решил:</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1. Внести в </w:t>
      </w:r>
      <w:hyperlink r:id="rId12">
        <w:r w:rsidRPr="00C20F79">
          <w:rPr>
            <w:rFonts w:ascii="Times New Roman" w:hAnsi="Times New Roman" w:cs="Times New Roman"/>
            <w:color w:val="0000FF"/>
            <w:sz w:val="20"/>
          </w:rPr>
          <w:t>решение</w:t>
        </w:r>
      </w:hyperlink>
      <w:r w:rsidRPr="00C20F79">
        <w:rPr>
          <w:rFonts w:ascii="Times New Roman" w:hAnsi="Times New Roman" w:cs="Times New Roman"/>
          <w:sz w:val="20"/>
        </w:rPr>
        <w:t xml:space="preserve"> Новокузнецкого городского Совета народных депутатов от 14.09.2021 N 9/85 "О муниципальном контроле на автомобильном транспорте, городском наземном электрическом транспорте и в дорожном хозяйстве в границах Новокузнецкого городского округа" следующие изменения:</w:t>
      </w:r>
    </w:p>
    <w:p w:rsidR="00C20F79" w:rsidRPr="00C20F79" w:rsidRDefault="00C20F79" w:rsidP="00C20F79">
      <w:pPr>
        <w:pStyle w:val="ConsPlusNormal"/>
        <w:ind w:firstLine="540"/>
        <w:jc w:val="both"/>
        <w:rPr>
          <w:rFonts w:ascii="Times New Roman" w:hAnsi="Times New Roman" w:cs="Times New Roman"/>
          <w:sz w:val="20"/>
        </w:rPr>
      </w:pPr>
      <w:proofErr w:type="gramStart"/>
      <w:r w:rsidRPr="00C20F79">
        <w:rPr>
          <w:rFonts w:ascii="Times New Roman" w:hAnsi="Times New Roman" w:cs="Times New Roman"/>
          <w:sz w:val="20"/>
        </w:rPr>
        <w:t xml:space="preserve">1) в </w:t>
      </w:r>
      <w:hyperlink r:id="rId13">
        <w:r w:rsidRPr="00C20F79">
          <w:rPr>
            <w:rFonts w:ascii="Times New Roman" w:hAnsi="Times New Roman" w:cs="Times New Roman"/>
            <w:color w:val="0000FF"/>
            <w:sz w:val="20"/>
          </w:rPr>
          <w:t>преамбуле</w:t>
        </w:r>
      </w:hyperlink>
      <w:r w:rsidRPr="00C20F79">
        <w:rPr>
          <w:rFonts w:ascii="Times New Roman" w:hAnsi="Times New Roman" w:cs="Times New Roman"/>
          <w:sz w:val="20"/>
        </w:rPr>
        <w:t xml:space="preserve"> слова "с Федеральным законом от 06.10.2003 N 131-ФЗ" заменить словами "со </w:t>
      </w:r>
      <w:hyperlink r:id="rId14">
        <w:r w:rsidRPr="00C20F79">
          <w:rPr>
            <w:rFonts w:ascii="Times New Roman" w:hAnsi="Times New Roman" w:cs="Times New Roman"/>
            <w:color w:val="0000FF"/>
            <w:sz w:val="20"/>
          </w:rPr>
          <w:t>статьями 16</w:t>
        </w:r>
      </w:hyperlink>
      <w:r w:rsidRPr="00C20F79">
        <w:rPr>
          <w:rFonts w:ascii="Times New Roman" w:hAnsi="Times New Roman" w:cs="Times New Roman"/>
          <w:sz w:val="20"/>
        </w:rPr>
        <w:t xml:space="preserve">, </w:t>
      </w:r>
      <w:hyperlink r:id="rId15">
        <w:r w:rsidRPr="00C20F79">
          <w:rPr>
            <w:rFonts w:ascii="Times New Roman" w:hAnsi="Times New Roman" w:cs="Times New Roman"/>
            <w:color w:val="0000FF"/>
            <w:sz w:val="20"/>
          </w:rPr>
          <w:t>17.1</w:t>
        </w:r>
      </w:hyperlink>
      <w:r w:rsidRPr="00C20F79">
        <w:rPr>
          <w:rFonts w:ascii="Times New Roman" w:hAnsi="Times New Roman" w:cs="Times New Roman"/>
          <w:sz w:val="20"/>
        </w:rPr>
        <w:t xml:space="preserve"> Федерального закона от 06.10.2003 N 131-ФЗ";</w:t>
      </w:r>
      <w:proofErr w:type="gramEnd"/>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2) </w:t>
      </w:r>
      <w:hyperlink r:id="rId16">
        <w:r w:rsidRPr="00C20F79">
          <w:rPr>
            <w:rFonts w:ascii="Times New Roman" w:hAnsi="Times New Roman" w:cs="Times New Roman"/>
            <w:color w:val="0000FF"/>
            <w:sz w:val="20"/>
          </w:rPr>
          <w:t>приложение N 1</w:t>
        </w:r>
      </w:hyperlink>
      <w:r w:rsidRPr="00C20F79">
        <w:rPr>
          <w:rFonts w:ascii="Times New Roman" w:hAnsi="Times New Roman" w:cs="Times New Roman"/>
          <w:sz w:val="20"/>
        </w:rPr>
        <w:t xml:space="preserve">"Положение о муниципальном контроле на автомобильном транспорте, городском наземном электрическом транспорте и в дорожном хозяйстве в границах Новокузнецкого городского округа" изложить в новой редакции согласно </w:t>
      </w:r>
      <w:hyperlink w:anchor="P46">
        <w:r w:rsidRPr="00C20F79">
          <w:rPr>
            <w:rFonts w:ascii="Times New Roman" w:hAnsi="Times New Roman" w:cs="Times New Roman"/>
            <w:color w:val="0000FF"/>
            <w:sz w:val="20"/>
          </w:rPr>
          <w:t>приложению</w:t>
        </w:r>
      </w:hyperlink>
      <w:r w:rsidRPr="00C20F79">
        <w:rPr>
          <w:rFonts w:ascii="Times New Roman" w:hAnsi="Times New Roman" w:cs="Times New Roman"/>
          <w:sz w:val="20"/>
        </w:rPr>
        <w:t xml:space="preserve"> к настоящему решению.</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2. Настоящее решение вступает в силу со дня, следующего за днем его официального опубликования.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3. </w:t>
      </w:r>
      <w:proofErr w:type="gramStart"/>
      <w:r w:rsidRPr="00C20F79">
        <w:rPr>
          <w:rFonts w:ascii="Times New Roman" w:hAnsi="Times New Roman" w:cs="Times New Roman"/>
          <w:sz w:val="20"/>
        </w:rPr>
        <w:t>Контроль за</w:t>
      </w:r>
      <w:proofErr w:type="gramEnd"/>
      <w:r w:rsidRPr="00C20F79">
        <w:rPr>
          <w:rFonts w:ascii="Times New Roman" w:hAnsi="Times New Roman" w:cs="Times New Roman"/>
          <w:sz w:val="20"/>
        </w:rPr>
        <w:t xml:space="preserve"> исполнением настоящего решения возложить на администрацию города Новокузнецка и комитет Новокузнецкого городского Совета народных депутатов по развитию городского хозяйства, ЖКХ и транспорта.</w:t>
      </w: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Normal"/>
        <w:jc w:val="right"/>
        <w:rPr>
          <w:rFonts w:ascii="Times New Roman" w:hAnsi="Times New Roman" w:cs="Times New Roman"/>
          <w:sz w:val="20"/>
        </w:rPr>
      </w:pPr>
      <w:r w:rsidRPr="00C20F79">
        <w:rPr>
          <w:rFonts w:ascii="Times New Roman" w:hAnsi="Times New Roman" w:cs="Times New Roman"/>
          <w:sz w:val="20"/>
        </w:rPr>
        <w:t>Председатель</w:t>
      </w:r>
    </w:p>
    <w:p w:rsidR="00C20F79" w:rsidRPr="00C20F79" w:rsidRDefault="00C20F79" w:rsidP="00C20F79">
      <w:pPr>
        <w:pStyle w:val="ConsPlusNormal"/>
        <w:jc w:val="right"/>
        <w:rPr>
          <w:rFonts w:ascii="Times New Roman" w:hAnsi="Times New Roman" w:cs="Times New Roman"/>
          <w:sz w:val="20"/>
        </w:rPr>
      </w:pPr>
      <w:r w:rsidRPr="00C20F79">
        <w:rPr>
          <w:rFonts w:ascii="Times New Roman" w:hAnsi="Times New Roman" w:cs="Times New Roman"/>
          <w:sz w:val="20"/>
        </w:rPr>
        <w:t>Новокузнецкого городского Совета</w:t>
      </w:r>
    </w:p>
    <w:p w:rsidR="00C20F79" w:rsidRPr="00C20F79" w:rsidRDefault="00C20F79" w:rsidP="00C20F79">
      <w:pPr>
        <w:pStyle w:val="ConsPlusNormal"/>
        <w:jc w:val="right"/>
        <w:rPr>
          <w:rFonts w:ascii="Times New Roman" w:hAnsi="Times New Roman" w:cs="Times New Roman"/>
          <w:sz w:val="20"/>
        </w:rPr>
      </w:pPr>
      <w:r w:rsidRPr="00C20F79">
        <w:rPr>
          <w:rFonts w:ascii="Times New Roman" w:hAnsi="Times New Roman" w:cs="Times New Roman"/>
          <w:sz w:val="20"/>
        </w:rPr>
        <w:t>народных депутатов</w:t>
      </w:r>
    </w:p>
    <w:p w:rsidR="00C20F79" w:rsidRPr="00C20F79" w:rsidRDefault="00C20F79" w:rsidP="00C20F79">
      <w:pPr>
        <w:pStyle w:val="ConsPlusNormal"/>
        <w:jc w:val="right"/>
        <w:rPr>
          <w:rFonts w:ascii="Times New Roman" w:hAnsi="Times New Roman" w:cs="Times New Roman"/>
          <w:sz w:val="20"/>
        </w:rPr>
      </w:pPr>
      <w:r w:rsidRPr="00C20F79">
        <w:rPr>
          <w:rFonts w:ascii="Times New Roman" w:hAnsi="Times New Roman" w:cs="Times New Roman"/>
          <w:sz w:val="20"/>
        </w:rPr>
        <w:t>А.К.ШЕЛКОВНИКОВА</w:t>
      </w: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Normal"/>
        <w:jc w:val="right"/>
        <w:rPr>
          <w:rFonts w:ascii="Times New Roman" w:hAnsi="Times New Roman" w:cs="Times New Roman"/>
          <w:sz w:val="20"/>
        </w:rPr>
      </w:pPr>
      <w:r w:rsidRPr="00C20F79">
        <w:rPr>
          <w:rFonts w:ascii="Times New Roman" w:hAnsi="Times New Roman" w:cs="Times New Roman"/>
          <w:sz w:val="20"/>
        </w:rPr>
        <w:t>Глава</w:t>
      </w:r>
    </w:p>
    <w:p w:rsidR="00C20F79" w:rsidRPr="00C20F79" w:rsidRDefault="00C20F79" w:rsidP="00C20F79">
      <w:pPr>
        <w:pStyle w:val="ConsPlusNormal"/>
        <w:jc w:val="right"/>
        <w:rPr>
          <w:rFonts w:ascii="Times New Roman" w:hAnsi="Times New Roman" w:cs="Times New Roman"/>
          <w:sz w:val="20"/>
        </w:rPr>
      </w:pPr>
      <w:r w:rsidRPr="00C20F79">
        <w:rPr>
          <w:rFonts w:ascii="Times New Roman" w:hAnsi="Times New Roman" w:cs="Times New Roman"/>
          <w:sz w:val="20"/>
        </w:rPr>
        <w:t>города Новокузнецка</w:t>
      </w:r>
    </w:p>
    <w:p w:rsidR="00C20F79" w:rsidRPr="00C20F79" w:rsidRDefault="00C20F79" w:rsidP="00C20F79">
      <w:pPr>
        <w:pStyle w:val="ConsPlusNormal"/>
        <w:jc w:val="right"/>
        <w:rPr>
          <w:rFonts w:ascii="Times New Roman" w:hAnsi="Times New Roman" w:cs="Times New Roman"/>
          <w:sz w:val="20"/>
        </w:rPr>
      </w:pPr>
      <w:r w:rsidRPr="00C20F79">
        <w:rPr>
          <w:rFonts w:ascii="Times New Roman" w:hAnsi="Times New Roman" w:cs="Times New Roman"/>
          <w:sz w:val="20"/>
        </w:rPr>
        <w:t>Д.П.ИЛЬИН</w:t>
      </w: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Normal"/>
        <w:jc w:val="right"/>
        <w:outlineLvl w:val="0"/>
        <w:rPr>
          <w:rFonts w:ascii="Times New Roman" w:hAnsi="Times New Roman" w:cs="Times New Roman"/>
          <w:sz w:val="20"/>
        </w:rPr>
      </w:pPr>
      <w:r w:rsidRPr="00C20F79">
        <w:rPr>
          <w:rFonts w:ascii="Times New Roman" w:hAnsi="Times New Roman" w:cs="Times New Roman"/>
          <w:sz w:val="20"/>
        </w:rPr>
        <w:t>Приложение</w:t>
      </w:r>
    </w:p>
    <w:p w:rsidR="00C20F79" w:rsidRPr="00C20F79" w:rsidRDefault="00C20F79" w:rsidP="00C20F79">
      <w:pPr>
        <w:pStyle w:val="ConsPlusNormal"/>
        <w:jc w:val="right"/>
        <w:rPr>
          <w:rFonts w:ascii="Times New Roman" w:hAnsi="Times New Roman" w:cs="Times New Roman"/>
          <w:sz w:val="20"/>
        </w:rPr>
      </w:pPr>
      <w:r w:rsidRPr="00C20F79">
        <w:rPr>
          <w:rFonts w:ascii="Times New Roman" w:hAnsi="Times New Roman" w:cs="Times New Roman"/>
          <w:sz w:val="20"/>
        </w:rPr>
        <w:t xml:space="preserve">к решению </w:t>
      </w:r>
      <w:proofErr w:type="gramStart"/>
      <w:r w:rsidRPr="00C20F79">
        <w:rPr>
          <w:rFonts w:ascii="Times New Roman" w:hAnsi="Times New Roman" w:cs="Times New Roman"/>
          <w:sz w:val="20"/>
        </w:rPr>
        <w:t>Новокузнецкого</w:t>
      </w:r>
      <w:proofErr w:type="gramEnd"/>
      <w:r w:rsidRPr="00C20F79">
        <w:rPr>
          <w:rFonts w:ascii="Times New Roman" w:hAnsi="Times New Roman" w:cs="Times New Roman"/>
          <w:sz w:val="20"/>
        </w:rPr>
        <w:t xml:space="preserve"> городского</w:t>
      </w:r>
    </w:p>
    <w:p w:rsidR="00C20F79" w:rsidRPr="00C20F79" w:rsidRDefault="00C20F79" w:rsidP="00C20F79">
      <w:pPr>
        <w:pStyle w:val="ConsPlusNormal"/>
        <w:jc w:val="right"/>
        <w:rPr>
          <w:rFonts w:ascii="Times New Roman" w:hAnsi="Times New Roman" w:cs="Times New Roman"/>
          <w:sz w:val="20"/>
        </w:rPr>
      </w:pPr>
      <w:r w:rsidRPr="00C20F79">
        <w:rPr>
          <w:rFonts w:ascii="Times New Roman" w:hAnsi="Times New Roman" w:cs="Times New Roman"/>
          <w:sz w:val="20"/>
        </w:rPr>
        <w:t>Совета народных депутатов</w:t>
      </w:r>
    </w:p>
    <w:p w:rsidR="00C20F79" w:rsidRPr="00C20F79" w:rsidRDefault="00C20F79" w:rsidP="00C20F79">
      <w:pPr>
        <w:pStyle w:val="ConsPlusNormal"/>
        <w:jc w:val="right"/>
        <w:rPr>
          <w:rFonts w:ascii="Times New Roman" w:hAnsi="Times New Roman" w:cs="Times New Roman"/>
          <w:sz w:val="20"/>
        </w:rPr>
      </w:pPr>
      <w:r w:rsidRPr="00C20F79">
        <w:rPr>
          <w:rFonts w:ascii="Times New Roman" w:hAnsi="Times New Roman" w:cs="Times New Roman"/>
          <w:sz w:val="20"/>
        </w:rPr>
        <w:t>от 31.10.2025 N 15/83</w:t>
      </w: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Normal"/>
        <w:jc w:val="right"/>
        <w:rPr>
          <w:rFonts w:ascii="Times New Roman" w:hAnsi="Times New Roman" w:cs="Times New Roman"/>
          <w:sz w:val="20"/>
        </w:rPr>
      </w:pPr>
      <w:r w:rsidRPr="00C20F79">
        <w:rPr>
          <w:rFonts w:ascii="Times New Roman" w:hAnsi="Times New Roman" w:cs="Times New Roman"/>
          <w:sz w:val="20"/>
        </w:rPr>
        <w:t>Приложение N 1</w:t>
      </w:r>
    </w:p>
    <w:p w:rsidR="00C20F79" w:rsidRPr="00C20F79" w:rsidRDefault="00C20F79" w:rsidP="00C20F79">
      <w:pPr>
        <w:pStyle w:val="ConsPlusNormal"/>
        <w:jc w:val="right"/>
        <w:rPr>
          <w:rFonts w:ascii="Times New Roman" w:hAnsi="Times New Roman" w:cs="Times New Roman"/>
          <w:sz w:val="20"/>
        </w:rPr>
      </w:pPr>
      <w:r w:rsidRPr="00C20F79">
        <w:rPr>
          <w:rFonts w:ascii="Times New Roman" w:hAnsi="Times New Roman" w:cs="Times New Roman"/>
          <w:sz w:val="20"/>
        </w:rPr>
        <w:t xml:space="preserve">к решению </w:t>
      </w:r>
      <w:proofErr w:type="gramStart"/>
      <w:r w:rsidRPr="00C20F79">
        <w:rPr>
          <w:rFonts w:ascii="Times New Roman" w:hAnsi="Times New Roman" w:cs="Times New Roman"/>
          <w:sz w:val="20"/>
        </w:rPr>
        <w:t>Новокузнецкого</w:t>
      </w:r>
      <w:proofErr w:type="gramEnd"/>
      <w:r w:rsidRPr="00C20F79">
        <w:rPr>
          <w:rFonts w:ascii="Times New Roman" w:hAnsi="Times New Roman" w:cs="Times New Roman"/>
          <w:sz w:val="20"/>
        </w:rPr>
        <w:t xml:space="preserve"> городского</w:t>
      </w:r>
    </w:p>
    <w:p w:rsidR="00C20F79" w:rsidRPr="00C20F79" w:rsidRDefault="00C20F79" w:rsidP="00C20F79">
      <w:pPr>
        <w:pStyle w:val="ConsPlusNormal"/>
        <w:jc w:val="right"/>
        <w:rPr>
          <w:rFonts w:ascii="Times New Roman" w:hAnsi="Times New Roman" w:cs="Times New Roman"/>
          <w:sz w:val="20"/>
        </w:rPr>
      </w:pPr>
      <w:r w:rsidRPr="00C20F79">
        <w:rPr>
          <w:rFonts w:ascii="Times New Roman" w:hAnsi="Times New Roman" w:cs="Times New Roman"/>
          <w:sz w:val="20"/>
        </w:rPr>
        <w:t>Совета народных депутатов</w:t>
      </w:r>
    </w:p>
    <w:p w:rsidR="00C20F79" w:rsidRPr="00C20F79" w:rsidRDefault="00C20F79" w:rsidP="00C20F79">
      <w:pPr>
        <w:pStyle w:val="ConsPlusNormal"/>
        <w:jc w:val="right"/>
        <w:rPr>
          <w:rFonts w:ascii="Times New Roman" w:hAnsi="Times New Roman" w:cs="Times New Roman"/>
          <w:sz w:val="20"/>
        </w:rPr>
      </w:pPr>
      <w:r w:rsidRPr="00C20F79">
        <w:rPr>
          <w:rFonts w:ascii="Times New Roman" w:hAnsi="Times New Roman" w:cs="Times New Roman"/>
          <w:sz w:val="20"/>
        </w:rPr>
        <w:t>от 14.09.2021 N 9/85</w:t>
      </w: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Title"/>
        <w:jc w:val="center"/>
        <w:rPr>
          <w:rFonts w:ascii="Times New Roman" w:hAnsi="Times New Roman" w:cs="Times New Roman"/>
          <w:sz w:val="20"/>
        </w:rPr>
      </w:pPr>
      <w:bookmarkStart w:id="0" w:name="P46"/>
      <w:bookmarkEnd w:id="0"/>
      <w:r w:rsidRPr="00C20F79">
        <w:rPr>
          <w:rFonts w:ascii="Times New Roman" w:hAnsi="Times New Roman" w:cs="Times New Roman"/>
          <w:sz w:val="20"/>
        </w:rPr>
        <w:t>ПОЛОЖЕНИЕ</w:t>
      </w:r>
    </w:p>
    <w:p w:rsidR="00C20F79" w:rsidRPr="00C20F79" w:rsidRDefault="00C20F79" w:rsidP="00C20F79">
      <w:pPr>
        <w:pStyle w:val="ConsPlusTitle"/>
        <w:jc w:val="center"/>
        <w:rPr>
          <w:rFonts w:ascii="Times New Roman" w:hAnsi="Times New Roman" w:cs="Times New Roman"/>
          <w:sz w:val="20"/>
        </w:rPr>
      </w:pPr>
      <w:r w:rsidRPr="00C20F79">
        <w:rPr>
          <w:rFonts w:ascii="Times New Roman" w:hAnsi="Times New Roman" w:cs="Times New Roman"/>
          <w:sz w:val="20"/>
        </w:rPr>
        <w:t>О МУНИЦИПАЛЬНОМ КОНТРОЛЕ НА АВТОМОБИЛЬНОМ ТРАНСПОРТЕ,</w:t>
      </w:r>
    </w:p>
    <w:p w:rsidR="00C20F79" w:rsidRPr="00C20F79" w:rsidRDefault="00C20F79" w:rsidP="00C20F79">
      <w:pPr>
        <w:pStyle w:val="ConsPlusTitle"/>
        <w:jc w:val="center"/>
        <w:rPr>
          <w:rFonts w:ascii="Times New Roman" w:hAnsi="Times New Roman" w:cs="Times New Roman"/>
          <w:sz w:val="20"/>
        </w:rPr>
      </w:pPr>
      <w:r w:rsidRPr="00C20F79">
        <w:rPr>
          <w:rFonts w:ascii="Times New Roman" w:hAnsi="Times New Roman" w:cs="Times New Roman"/>
          <w:sz w:val="20"/>
        </w:rPr>
        <w:t xml:space="preserve">ГОРОДСКОМ НАЗЕМНОМ ЭЛЕКТРИЧЕСКОМ ТРАНСПОРТЕ И </w:t>
      </w:r>
      <w:proofErr w:type="gramStart"/>
      <w:r w:rsidRPr="00C20F79">
        <w:rPr>
          <w:rFonts w:ascii="Times New Roman" w:hAnsi="Times New Roman" w:cs="Times New Roman"/>
          <w:sz w:val="20"/>
        </w:rPr>
        <w:t>В</w:t>
      </w:r>
      <w:proofErr w:type="gramEnd"/>
      <w:r w:rsidRPr="00C20F79">
        <w:rPr>
          <w:rFonts w:ascii="Times New Roman" w:hAnsi="Times New Roman" w:cs="Times New Roman"/>
          <w:sz w:val="20"/>
        </w:rPr>
        <w:t xml:space="preserve"> ДОРОЖНОМ</w:t>
      </w:r>
    </w:p>
    <w:p w:rsidR="00C20F79" w:rsidRPr="00C20F79" w:rsidRDefault="00C20F79" w:rsidP="00C20F79">
      <w:pPr>
        <w:pStyle w:val="ConsPlusTitle"/>
        <w:jc w:val="center"/>
        <w:rPr>
          <w:rFonts w:ascii="Times New Roman" w:hAnsi="Times New Roman" w:cs="Times New Roman"/>
          <w:sz w:val="20"/>
        </w:rPr>
      </w:pPr>
      <w:proofErr w:type="gramStart"/>
      <w:r w:rsidRPr="00C20F79">
        <w:rPr>
          <w:rFonts w:ascii="Times New Roman" w:hAnsi="Times New Roman" w:cs="Times New Roman"/>
          <w:sz w:val="20"/>
        </w:rPr>
        <w:t>ХОЗЯЙСТВЕ</w:t>
      </w:r>
      <w:proofErr w:type="gramEnd"/>
      <w:r w:rsidRPr="00C20F79">
        <w:rPr>
          <w:rFonts w:ascii="Times New Roman" w:hAnsi="Times New Roman" w:cs="Times New Roman"/>
          <w:sz w:val="20"/>
        </w:rPr>
        <w:t xml:space="preserve"> В ГРАНИЦАХ НОВОКУЗНЕЦКОГО ГОРОДСКОГО ОКРУГА</w:t>
      </w: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Title"/>
        <w:jc w:val="center"/>
        <w:outlineLvl w:val="1"/>
        <w:rPr>
          <w:rFonts w:ascii="Times New Roman" w:hAnsi="Times New Roman" w:cs="Times New Roman"/>
          <w:sz w:val="20"/>
        </w:rPr>
      </w:pPr>
      <w:r w:rsidRPr="00C20F79">
        <w:rPr>
          <w:rFonts w:ascii="Times New Roman" w:hAnsi="Times New Roman" w:cs="Times New Roman"/>
          <w:sz w:val="20"/>
        </w:rPr>
        <w:t>1. Общие положения</w:t>
      </w: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1.1. Настоящее Положение устанавливает порядок организации и осуществления муниципального контроля на автомобильном транспорте, городском наземном электрическом транспорте и в дорожном хозяйстве в границах Новокузнецкого городского округа (далее - муниципальный контроль).</w:t>
      </w:r>
    </w:p>
    <w:p w:rsidR="00C20F79" w:rsidRPr="00C20F79" w:rsidRDefault="00C20F79" w:rsidP="00C20F79">
      <w:pPr>
        <w:pStyle w:val="ConsPlusNormal"/>
        <w:ind w:firstLine="540"/>
        <w:jc w:val="both"/>
        <w:rPr>
          <w:rFonts w:ascii="Times New Roman" w:hAnsi="Times New Roman" w:cs="Times New Roman"/>
          <w:sz w:val="20"/>
        </w:rPr>
      </w:pPr>
      <w:bookmarkStart w:id="1" w:name="P54"/>
      <w:bookmarkEnd w:id="1"/>
      <w:r w:rsidRPr="00C20F79">
        <w:rPr>
          <w:rFonts w:ascii="Times New Roman" w:hAnsi="Times New Roman" w:cs="Times New Roman"/>
          <w:sz w:val="20"/>
        </w:rPr>
        <w:t>1.2. 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1) в области автомобильных дорог и дорожной деятельности, установленных в отношении автомобильных дорог местного значения Новокузнецкого городского округа (далее - автомобильные дороги):</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к эксплуатации объектов дорожного сервиса, размещенных в полосах отвода и (или) придорожных полосах автомобильных дорог общего пользования;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1.3. Муниципальный контроль на автомобильном транспорте, городском наземном электрическом транспорте в границах Новокузнецкого городского округа осуществляется Управлением по транспорту и связи администрации города Новокузнецка (далее - Управление по транспорту).</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Должностными лицами Управления по транспорту, уполномоченными осуществлять муниципальный контроль на автомобильном транспорте, городском наземном электрическом транспорте в границах Новокузнецкого городского округа, являются: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начальник Управления по транспорту (далее также - руководитель уполномоченного органа);</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заместитель начальника Управления по транспорту;</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главный специалист Управления по транспорту (далее - должностные лица, уполномоченные осуществлять муниципальный контроль на транспорте).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1.4. Муниципальный контроль в дорожном хозяйстве в границах Новокузнецкого городского округа осуществляется Управлением дорожно-коммунального хозяйства и благоустройства администрации города Новокузнецка (далее - Управление дорожно-коммунального хозяйства).</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Должностными лицами Управления дорожно-коммунального хозяйства, уполномоченными осуществлять муниципальный контроль в дорожном хозяйстве в границах Новокузнецкого городского округа, являются: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начальник Управления дорожно-коммунального хозяйства (далее также - руководитель уполномоченного органа);</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заместитель начальника Управления по производственным вопросам - начальник производственного отдела Управления дорожно-коммунального хозяйства;</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главные специалисты производственного отдела Управления дорожно-коммунального хозяйства (далее - должностные лица, уполномоченные осуществлять муниципальный контроль в дорожном хозяйстве).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1.5. В целях настоящего Положения при совместном упоминании Управление по транспорту и Управление дорожно-коммунального хозяйства именуются уполномоченным органом; должностные лица, уполномоченные осуществлять муниципальный контроль на транспорте, и должностные лица, уполномоченные осуществлять муниципальный контроль в дорожном хозяйстве, - должностными лицами, уполномоченными осуществлять муниципальный контроль.</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1.6. В должностные обязанности должностных лиц, уполномоченных осуществлять муниципальный контроль, в соответствии с их должностной инструкцией входит осуществление полномочий по муниципальному контролю.</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Должностные лица, уполномоченные осуществлять муниципальный контроль, при осуществлении муниципального контроля имеют права, обязанности и несут ответственность в соответствии с Федеральным </w:t>
      </w:r>
      <w:hyperlink r:id="rId17">
        <w:r w:rsidRPr="00C20F79">
          <w:rPr>
            <w:rFonts w:ascii="Times New Roman" w:hAnsi="Times New Roman" w:cs="Times New Roman"/>
            <w:color w:val="0000FF"/>
            <w:sz w:val="20"/>
          </w:rPr>
          <w:t>законом</w:t>
        </w:r>
      </w:hyperlink>
      <w:r w:rsidRPr="00C20F79">
        <w:rPr>
          <w:rFonts w:ascii="Times New Roman" w:hAnsi="Times New Roman" w:cs="Times New Roman"/>
          <w:sz w:val="20"/>
        </w:rPr>
        <w:t xml:space="preserve"> от 31.07.2020 N 248-ФЗ "О государственном контроле (надзоре) и муниципальном контроле в Российской Федерации" (далее - Закон о контроле) и иными федеральными законами.</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1.7. </w:t>
      </w:r>
      <w:proofErr w:type="gramStart"/>
      <w:r w:rsidRPr="00C20F79">
        <w:rPr>
          <w:rFonts w:ascii="Times New Roman" w:hAnsi="Times New Roman" w:cs="Times New Roman"/>
          <w:sz w:val="20"/>
        </w:rPr>
        <w:t xml:space="preserve">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Закона о контроле, Федерального </w:t>
      </w:r>
      <w:hyperlink r:id="rId18">
        <w:r w:rsidRPr="00C20F79">
          <w:rPr>
            <w:rFonts w:ascii="Times New Roman" w:hAnsi="Times New Roman" w:cs="Times New Roman"/>
            <w:color w:val="0000FF"/>
            <w:sz w:val="20"/>
          </w:rPr>
          <w:t>закона</w:t>
        </w:r>
      </w:hyperlink>
      <w:r w:rsidRPr="00C20F79">
        <w:rPr>
          <w:rFonts w:ascii="Times New Roman" w:hAnsi="Times New Roman" w:cs="Times New Roman"/>
          <w:sz w:val="20"/>
        </w:rPr>
        <w:t xml:space="preserve"> от 08.11.2007 N 259-ФЗ "Устав автомобильного транспорта и городского наземного электрического транспорта", Федерального </w:t>
      </w:r>
      <w:hyperlink r:id="rId19">
        <w:r w:rsidRPr="00C20F79">
          <w:rPr>
            <w:rFonts w:ascii="Times New Roman" w:hAnsi="Times New Roman" w:cs="Times New Roman"/>
            <w:color w:val="0000FF"/>
            <w:sz w:val="20"/>
          </w:rPr>
          <w:t>закона</w:t>
        </w:r>
      </w:hyperlink>
      <w:r w:rsidRPr="00C20F79">
        <w:rPr>
          <w:rFonts w:ascii="Times New Roman" w:hAnsi="Times New Roman" w:cs="Times New Roman"/>
          <w:sz w:val="20"/>
        </w:rPr>
        <w:t xml:space="preserve">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hyperlink r:id="rId20">
        <w:r w:rsidRPr="00C20F79">
          <w:rPr>
            <w:rFonts w:ascii="Times New Roman" w:hAnsi="Times New Roman" w:cs="Times New Roman"/>
            <w:color w:val="0000FF"/>
            <w:sz w:val="20"/>
          </w:rPr>
          <w:t>статей</w:t>
        </w:r>
        <w:proofErr w:type="gramEnd"/>
        <w:r w:rsidRPr="00C20F79">
          <w:rPr>
            <w:rFonts w:ascii="Times New Roman" w:hAnsi="Times New Roman" w:cs="Times New Roman"/>
            <w:color w:val="0000FF"/>
            <w:sz w:val="20"/>
          </w:rPr>
          <w:t xml:space="preserve"> 16</w:t>
        </w:r>
      </w:hyperlink>
      <w:r w:rsidRPr="00C20F79">
        <w:rPr>
          <w:rFonts w:ascii="Times New Roman" w:hAnsi="Times New Roman" w:cs="Times New Roman"/>
          <w:sz w:val="20"/>
        </w:rPr>
        <w:t xml:space="preserve">, </w:t>
      </w:r>
      <w:hyperlink r:id="rId21">
        <w:r w:rsidRPr="00C20F79">
          <w:rPr>
            <w:rFonts w:ascii="Times New Roman" w:hAnsi="Times New Roman" w:cs="Times New Roman"/>
            <w:color w:val="0000FF"/>
            <w:sz w:val="20"/>
          </w:rPr>
          <w:t>17.1</w:t>
        </w:r>
      </w:hyperlink>
      <w:r w:rsidRPr="00C20F79">
        <w:rPr>
          <w:rFonts w:ascii="Times New Roman" w:hAnsi="Times New Roman" w:cs="Times New Roman"/>
          <w:sz w:val="20"/>
        </w:rPr>
        <w:t xml:space="preserve"> Федерального закона от 06.10.2003 N 131-ФЗ "Об общих принципах организации местного самоуправления в Российской Федерации".</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1.8. Объектами муниципального контроля являются: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1) в рамках </w:t>
      </w:r>
      <w:hyperlink r:id="rId22">
        <w:r w:rsidRPr="00C20F79">
          <w:rPr>
            <w:rFonts w:ascii="Times New Roman" w:hAnsi="Times New Roman" w:cs="Times New Roman"/>
            <w:color w:val="0000FF"/>
            <w:sz w:val="20"/>
          </w:rPr>
          <w:t>пункта 1 части 1 статьи 16</w:t>
        </w:r>
      </w:hyperlink>
      <w:r w:rsidRPr="00C20F79">
        <w:rPr>
          <w:rFonts w:ascii="Times New Roman" w:hAnsi="Times New Roman" w:cs="Times New Roman"/>
          <w:sz w:val="20"/>
        </w:rPr>
        <w:t xml:space="preserve"> Закона о контроле: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деятельность по использованию полос отвода и (или) придорожных полос автомобильных дорог общего пользования;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деятельность по осуществлению работ по капитальному ремонту, ремонту и содержанию автомобильных дорог общего пользования и искусственных дорожных сооружений на них;</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 деятельность по перевозкам по муниципальным маршрутам регулярных перевозок, не относящаяся к предмету </w:t>
      </w:r>
      <w:r w:rsidRPr="00C20F79">
        <w:rPr>
          <w:rFonts w:ascii="Times New Roman" w:hAnsi="Times New Roman" w:cs="Times New Roman"/>
          <w:sz w:val="20"/>
        </w:rPr>
        <w:lastRenderedPageBreak/>
        <w:t>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2) в рамках </w:t>
      </w:r>
      <w:hyperlink r:id="rId23">
        <w:r w:rsidRPr="00C20F79">
          <w:rPr>
            <w:rFonts w:ascii="Times New Roman" w:hAnsi="Times New Roman" w:cs="Times New Roman"/>
            <w:color w:val="0000FF"/>
            <w:sz w:val="20"/>
          </w:rPr>
          <w:t>пункта 2 части 1 статьи 16</w:t>
        </w:r>
      </w:hyperlink>
      <w:r w:rsidRPr="00C20F79">
        <w:rPr>
          <w:rFonts w:ascii="Times New Roman" w:hAnsi="Times New Roman" w:cs="Times New Roman"/>
          <w:sz w:val="20"/>
        </w:rPr>
        <w:t xml:space="preserve"> Закона о контроле: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внесение платы за проезд по платным автомобильным дорогам общего пользования, платным участкам таких автомобильных дорог (в случае создания платных автомобильных дорог общего пользования, платных участков таких автомобильных дорог);</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внесение платы за пользование на платной основе парковками (парковочными местами), расположенными на автомобильных дорогах общего пользования (в случае создания таких парковок (парковочных мест));</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внесение платы в счет возмещения вреда, причиняемого тяжеловесными транспортными средствами при движении по автомобильным дорогам;</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внесение платы за присоединение объектов дорожного сервиса к автомобильным дорогам общего пользования;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 дорожно-строительные материалы, указанные в </w:t>
      </w:r>
      <w:hyperlink r:id="rId24">
        <w:r w:rsidRPr="00C20F79">
          <w:rPr>
            <w:rFonts w:ascii="Times New Roman" w:hAnsi="Times New Roman" w:cs="Times New Roman"/>
            <w:color w:val="0000FF"/>
            <w:sz w:val="20"/>
          </w:rPr>
          <w:t>приложении N 1</w:t>
        </w:r>
      </w:hyperlink>
      <w:r w:rsidRPr="00C20F79">
        <w:rPr>
          <w:rFonts w:ascii="Times New Roman" w:hAnsi="Times New Roman" w:cs="Times New Roman"/>
          <w:sz w:val="20"/>
        </w:rPr>
        <w:t xml:space="preserve"> к техническому регламенту Таможенного союза "Безопасность автомобильных дорог" (</w:t>
      </w:r>
      <w:proofErr w:type="gramStart"/>
      <w:r w:rsidRPr="00C20F79">
        <w:rPr>
          <w:rFonts w:ascii="Times New Roman" w:hAnsi="Times New Roman" w:cs="Times New Roman"/>
          <w:sz w:val="20"/>
        </w:rPr>
        <w:t>ТР</w:t>
      </w:r>
      <w:proofErr w:type="gramEnd"/>
      <w:r w:rsidRPr="00C20F79">
        <w:rPr>
          <w:rFonts w:ascii="Times New Roman" w:hAnsi="Times New Roman" w:cs="Times New Roman"/>
          <w:sz w:val="20"/>
        </w:rPr>
        <w:t xml:space="preserve"> ТС 014/2011);</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 дорожно-строительные изделия, указанные в </w:t>
      </w:r>
      <w:hyperlink r:id="rId25">
        <w:r w:rsidRPr="00C20F79">
          <w:rPr>
            <w:rFonts w:ascii="Times New Roman" w:hAnsi="Times New Roman" w:cs="Times New Roman"/>
            <w:color w:val="0000FF"/>
            <w:sz w:val="20"/>
          </w:rPr>
          <w:t>приложении N 2</w:t>
        </w:r>
      </w:hyperlink>
      <w:r w:rsidRPr="00C20F79">
        <w:rPr>
          <w:rFonts w:ascii="Times New Roman" w:hAnsi="Times New Roman" w:cs="Times New Roman"/>
          <w:sz w:val="20"/>
        </w:rPr>
        <w:t xml:space="preserve"> к техническому регламенту Таможенного союза "Безопасность автомобильных дорог" (</w:t>
      </w:r>
      <w:proofErr w:type="gramStart"/>
      <w:r w:rsidRPr="00C20F79">
        <w:rPr>
          <w:rFonts w:ascii="Times New Roman" w:hAnsi="Times New Roman" w:cs="Times New Roman"/>
          <w:sz w:val="20"/>
        </w:rPr>
        <w:t>ТР</w:t>
      </w:r>
      <w:proofErr w:type="gramEnd"/>
      <w:r w:rsidRPr="00C20F79">
        <w:rPr>
          <w:rFonts w:ascii="Times New Roman" w:hAnsi="Times New Roman" w:cs="Times New Roman"/>
          <w:sz w:val="20"/>
        </w:rPr>
        <w:t xml:space="preserve"> ТС 014/2011);</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3) в рамках </w:t>
      </w:r>
      <w:hyperlink r:id="rId26">
        <w:r w:rsidRPr="00C20F79">
          <w:rPr>
            <w:rFonts w:ascii="Times New Roman" w:hAnsi="Times New Roman" w:cs="Times New Roman"/>
            <w:color w:val="0000FF"/>
            <w:sz w:val="20"/>
          </w:rPr>
          <w:t>пункта 3 части 1 статьи 16</w:t>
        </w:r>
      </w:hyperlink>
      <w:r w:rsidRPr="00C20F79">
        <w:rPr>
          <w:rFonts w:ascii="Times New Roman" w:hAnsi="Times New Roman" w:cs="Times New Roman"/>
          <w:sz w:val="20"/>
        </w:rPr>
        <w:t xml:space="preserve"> Закона о контроле: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объекты дорожного сервиса, размещенные в полосах отвода и (или) придорожных полосах автомобильных дорог общего пользования;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 придорожные полосы и полосы </w:t>
      </w:r>
      <w:proofErr w:type="gramStart"/>
      <w:r w:rsidRPr="00C20F79">
        <w:rPr>
          <w:rFonts w:ascii="Times New Roman" w:hAnsi="Times New Roman" w:cs="Times New Roman"/>
          <w:sz w:val="20"/>
        </w:rPr>
        <w:t>отвода</w:t>
      </w:r>
      <w:proofErr w:type="gramEnd"/>
      <w:r w:rsidRPr="00C20F79">
        <w:rPr>
          <w:rFonts w:ascii="Times New Roman" w:hAnsi="Times New Roman" w:cs="Times New Roman"/>
          <w:sz w:val="20"/>
        </w:rPr>
        <w:t xml:space="preserve"> автомобильных дорог общего пользования;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автомобильная дорога общего пользования и искусственные дорожные сооружения на ней;</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примыкания к автомобильным дорогам, в том числе примыкания объектов дорожного сервиса.</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1.9. Права и обязанности должностных лиц, уполномоченных осуществлять муниципальный контроль, установлены Законом о контроле.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1.10. При осуществлении муниципального контроля используются типовые формы документов согласно </w:t>
      </w:r>
      <w:hyperlink r:id="rId27">
        <w:r w:rsidRPr="00C20F79">
          <w:rPr>
            <w:rFonts w:ascii="Times New Roman" w:hAnsi="Times New Roman" w:cs="Times New Roman"/>
            <w:color w:val="0000FF"/>
            <w:sz w:val="20"/>
          </w:rPr>
          <w:t>приказу</w:t>
        </w:r>
      </w:hyperlink>
      <w:r w:rsidRPr="00C20F79">
        <w:rPr>
          <w:rFonts w:ascii="Times New Roman" w:hAnsi="Times New Roman" w:cs="Times New Roman"/>
          <w:sz w:val="20"/>
        </w:rPr>
        <w:t xml:space="preserve"> Министерства экономического развития Российской Федерации от 31.03.2021 N 151 "О типовых формах документов, используемых контрольным (надзорным) органом" (далее - Приказ N 151).</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Решение о проведении контрольного мероприятия при осуществлении муниципального контроля принимается в форме приказа уполномоченного органа.</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В соответствии с </w:t>
      </w:r>
      <w:hyperlink r:id="rId28">
        <w:r w:rsidRPr="00C20F79">
          <w:rPr>
            <w:rFonts w:ascii="Times New Roman" w:hAnsi="Times New Roman" w:cs="Times New Roman"/>
            <w:color w:val="0000FF"/>
            <w:sz w:val="20"/>
          </w:rPr>
          <w:t>частью 3 статьи 21</w:t>
        </w:r>
      </w:hyperlink>
      <w:r w:rsidRPr="00C20F79">
        <w:rPr>
          <w:rFonts w:ascii="Times New Roman" w:hAnsi="Times New Roman" w:cs="Times New Roman"/>
          <w:sz w:val="20"/>
        </w:rPr>
        <w:t xml:space="preserve"> Закона о контроле уполномоченный орган вправе утверждать формы документов, используемые контрольным органом при осуществлении муниципального контроля и не предусмотренные </w:t>
      </w:r>
      <w:hyperlink r:id="rId29">
        <w:r w:rsidRPr="00C20F79">
          <w:rPr>
            <w:rFonts w:ascii="Times New Roman" w:hAnsi="Times New Roman" w:cs="Times New Roman"/>
            <w:color w:val="0000FF"/>
            <w:sz w:val="20"/>
          </w:rPr>
          <w:t>Приказом</w:t>
        </w:r>
      </w:hyperlink>
      <w:r w:rsidRPr="00C20F79">
        <w:rPr>
          <w:rFonts w:ascii="Times New Roman" w:hAnsi="Times New Roman" w:cs="Times New Roman"/>
          <w:sz w:val="20"/>
        </w:rPr>
        <w:t xml:space="preserve"> N 151.</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1.11. Уполномоченный орган при осуществлении муниципального контроля проводит контрольные мероприятия из числа </w:t>
      </w:r>
      <w:proofErr w:type="gramStart"/>
      <w:r w:rsidRPr="00C20F79">
        <w:rPr>
          <w:rFonts w:ascii="Times New Roman" w:hAnsi="Times New Roman" w:cs="Times New Roman"/>
          <w:sz w:val="20"/>
        </w:rPr>
        <w:t>предусмотренных</w:t>
      </w:r>
      <w:proofErr w:type="gramEnd"/>
      <w:r w:rsidRPr="00C20F79">
        <w:rPr>
          <w:rFonts w:ascii="Times New Roman" w:hAnsi="Times New Roman" w:cs="Times New Roman"/>
          <w:sz w:val="20"/>
        </w:rPr>
        <w:t xml:space="preserve"> </w:t>
      </w:r>
      <w:hyperlink w:anchor="P183">
        <w:r w:rsidRPr="00C20F79">
          <w:rPr>
            <w:rFonts w:ascii="Times New Roman" w:hAnsi="Times New Roman" w:cs="Times New Roman"/>
            <w:color w:val="0000FF"/>
            <w:sz w:val="20"/>
          </w:rPr>
          <w:t>разделом 4</w:t>
        </w:r>
      </w:hyperlink>
      <w:r w:rsidRPr="00C20F79">
        <w:rPr>
          <w:rFonts w:ascii="Times New Roman" w:hAnsi="Times New Roman" w:cs="Times New Roman"/>
          <w:sz w:val="20"/>
        </w:rPr>
        <w:t xml:space="preserve"> настоящего Положения.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1.12. Уполномоченный орган в рамках осуществления муниципального контроля обеспечивает учет объектов контроля на подведомственной ему территории путем ведения перечня объектов контроля (далее также - перечень) в Едином реестре видов федерального государственного контроля (надзора), регионального государственного контроля (надзора), муниципального контроля (далее - ЕРВК) в порядке, определенном Правительством Российской Федерации.</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уполномоченным органом в течение пяти рабочих дней со дня поступления соответствующей информации.</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Перечень объектов контроля с указанием категорий риска размещается уполномоченным органом на официальном сайте администрации города Новокузнецка в информационно-телекоммуникационной сети Интернет http://www.admnkz.info/ (далее - официальный сайт)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1.13. Должностные лица, уполномоченные осуществлять муниципальный контроль, осуществляют подготовку документов и их подписание в порядке и способом, установленным действующим законодательством.</w:t>
      </w: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Title"/>
        <w:jc w:val="center"/>
        <w:outlineLvl w:val="1"/>
        <w:rPr>
          <w:rFonts w:ascii="Times New Roman" w:hAnsi="Times New Roman" w:cs="Times New Roman"/>
          <w:sz w:val="20"/>
        </w:rPr>
      </w:pPr>
      <w:r w:rsidRPr="00C20F79">
        <w:rPr>
          <w:rFonts w:ascii="Times New Roman" w:hAnsi="Times New Roman" w:cs="Times New Roman"/>
          <w:sz w:val="20"/>
        </w:rPr>
        <w:t xml:space="preserve">2. Управление рисками причинения вреда (ущерба) </w:t>
      </w:r>
      <w:proofErr w:type="gramStart"/>
      <w:r w:rsidRPr="00C20F79">
        <w:rPr>
          <w:rFonts w:ascii="Times New Roman" w:hAnsi="Times New Roman" w:cs="Times New Roman"/>
          <w:sz w:val="20"/>
        </w:rPr>
        <w:t>охраняемым</w:t>
      </w:r>
      <w:proofErr w:type="gramEnd"/>
    </w:p>
    <w:p w:rsidR="00C20F79" w:rsidRPr="00C20F79" w:rsidRDefault="00C20F79" w:rsidP="00C20F79">
      <w:pPr>
        <w:pStyle w:val="ConsPlusTitle"/>
        <w:jc w:val="center"/>
        <w:rPr>
          <w:rFonts w:ascii="Times New Roman" w:hAnsi="Times New Roman" w:cs="Times New Roman"/>
          <w:sz w:val="20"/>
        </w:rPr>
      </w:pPr>
      <w:r w:rsidRPr="00C20F79">
        <w:rPr>
          <w:rFonts w:ascii="Times New Roman" w:hAnsi="Times New Roman" w:cs="Times New Roman"/>
          <w:sz w:val="20"/>
        </w:rPr>
        <w:t>законом ценностям при осуществлении муниципального контроля</w:t>
      </w: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2.1. При осуществлении муниципального контроля в соответствии с Законом о контроле применяется система оценки и управления рисками.</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2.2. Уполномоченный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1) средний риск;</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2) умеренный риск;</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3) низкий риск.</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2.3. Отнесение объекта контроля к одной из категорий риска осуществляется на основе сопоставления его характеристик с критериями риска причинения вреда (ущерба) охраняемым законом ценностям.</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К категории среднего риска относятся объекты муниципального контроля, по которым в течение последних </w:t>
      </w:r>
      <w:r w:rsidRPr="00C20F79">
        <w:rPr>
          <w:rFonts w:ascii="Times New Roman" w:hAnsi="Times New Roman" w:cs="Times New Roman"/>
          <w:sz w:val="20"/>
        </w:rPr>
        <w:lastRenderedPageBreak/>
        <w:t xml:space="preserve">двух лет на дату принятия решения об отнесении к категории риска имеются два неотмененных предписания об устранении выявленных нарушений, выданных по итогам контрольных мероприятий, в ходе которых были выявлены нарушения обязательных требований, установленных </w:t>
      </w:r>
      <w:hyperlink w:anchor="P54">
        <w:r w:rsidRPr="00C20F79">
          <w:rPr>
            <w:rFonts w:ascii="Times New Roman" w:hAnsi="Times New Roman" w:cs="Times New Roman"/>
            <w:color w:val="0000FF"/>
            <w:sz w:val="20"/>
          </w:rPr>
          <w:t>пунктом 1.2</w:t>
        </w:r>
      </w:hyperlink>
      <w:r w:rsidRPr="00C20F79">
        <w:rPr>
          <w:rFonts w:ascii="Times New Roman" w:hAnsi="Times New Roman" w:cs="Times New Roman"/>
          <w:sz w:val="20"/>
        </w:rPr>
        <w:t xml:space="preserve"> настоящего Положения.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К категории умеренного риска относятся объекты муниципального контроля, по которым в течение одного года на дату принятия решения об отнесении к категории риска объявлено не менее трех предостережений о недопустимости нарушения обязательных требований, установленных </w:t>
      </w:r>
      <w:hyperlink w:anchor="P54">
        <w:r w:rsidRPr="00C20F79">
          <w:rPr>
            <w:rFonts w:ascii="Times New Roman" w:hAnsi="Times New Roman" w:cs="Times New Roman"/>
            <w:color w:val="0000FF"/>
            <w:sz w:val="20"/>
          </w:rPr>
          <w:t>пунктом 1.2</w:t>
        </w:r>
      </w:hyperlink>
      <w:r w:rsidRPr="00C20F79">
        <w:rPr>
          <w:rFonts w:ascii="Times New Roman" w:hAnsi="Times New Roman" w:cs="Times New Roman"/>
          <w:sz w:val="20"/>
        </w:rPr>
        <w:t xml:space="preserve"> настоящего Положения.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К категории низкого риска относятся объекты муниципального контроля, не отнесенные к категориям среднего и умеренного риска.</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2.4. Отнесение объектов контроля к категориям риска и изменение присвоенных объектам контроля категорий риска осуществляется решением руководителя уполномоченного органа (исполняющего обязанности руководителя уполномоченного органа). Решение об отнесении объектов контроля к категориям риска принимается путем подписания соответствующих сведений в ЕРВК в порядке, определенном Правительством Российской Федерации.</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Принятие решения об отнесении объектов контроля к категории низкого риска не требуется. При отсутствии решений об отнесении объектов контроля к категориям риска такие объекты считаются отнесенными к категории низкого риска.</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Изменение присвоенных объектам контроля категорий риска осуществляется при поступлении в уполномоченный орган информации об изменении сведений об объектах контроля.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2.5. Уполномоченный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информационного взаимодействия, а также общедоступную информацию.</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2.6. В целях оценки риска причинения вреда (ущерба) при принятии решения о проведении и выборе вида внепланового контрольного мероприятия уполномоченный орган применяет индикаторы риска нарушения обязательных требований.</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Перечни индикаторов риска нарушения обязательных требований, проверяемых в рамках осуществления муниципального контроля, установлены </w:t>
      </w:r>
      <w:hyperlink w:anchor="P353">
        <w:r w:rsidRPr="00C20F79">
          <w:rPr>
            <w:rFonts w:ascii="Times New Roman" w:hAnsi="Times New Roman" w:cs="Times New Roman"/>
            <w:color w:val="0000FF"/>
            <w:sz w:val="20"/>
          </w:rPr>
          <w:t>приложениями N 1</w:t>
        </w:r>
      </w:hyperlink>
      <w:r w:rsidRPr="00C20F79">
        <w:rPr>
          <w:rFonts w:ascii="Times New Roman" w:hAnsi="Times New Roman" w:cs="Times New Roman"/>
          <w:sz w:val="20"/>
        </w:rPr>
        <w:t xml:space="preserve"> и </w:t>
      </w:r>
      <w:hyperlink w:anchor="P372">
        <w:r w:rsidRPr="00C20F79">
          <w:rPr>
            <w:rFonts w:ascii="Times New Roman" w:hAnsi="Times New Roman" w:cs="Times New Roman"/>
            <w:color w:val="0000FF"/>
            <w:sz w:val="20"/>
          </w:rPr>
          <w:t>N 2</w:t>
        </w:r>
      </w:hyperlink>
      <w:r w:rsidRPr="00C20F79">
        <w:rPr>
          <w:rFonts w:ascii="Times New Roman" w:hAnsi="Times New Roman" w:cs="Times New Roman"/>
          <w:sz w:val="20"/>
        </w:rPr>
        <w:t xml:space="preserve"> к настоящему Положению.</w:t>
      </w: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Title"/>
        <w:jc w:val="center"/>
        <w:outlineLvl w:val="1"/>
        <w:rPr>
          <w:rFonts w:ascii="Times New Roman" w:hAnsi="Times New Roman" w:cs="Times New Roman"/>
          <w:sz w:val="20"/>
        </w:rPr>
      </w:pPr>
      <w:r w:rsidRPr="00C20F79">
        <w:rPr>
          <w:rFonts w:ascii="Times New Roman" w:hAnsi="Times New Roman" w:cs="Times New Roman"/>
          <w:sz w:val="20"/>
        </w:rPr>
        <w:t xml:space="preserve">3. Профилактика рисков причинения вреда (ущерба) </w:t>
      </w:r>
      <w:proofErr w:type="gramStart"/>
      <w:r w:rsidRPr="00C20F79">
        <w:rPr>
          <w:rFonts w:ascii="Times New Roman" w:hAnsi="Times New Roman" w:cs="Times New Roman"/>
          <w:sz w:val="20"/>
        </w:rPr>
        <w:t>охраняемым</w:t>
      </w:r>
      <w:proofErr w:type="gramEnd"/>
    </w:p>
    <w:p w:rsidR="00C20F79" w:rsidRPr="00C20F79" w:rsidRDefault="00C20F79" w:rsidP="00C20F79">
      <w:pPr>
        <w:pStyle w:val="ConsPlusTitle"/>
        <w:jc w:val="center"/>
        <w:rPr>
          <w:rFonts w:ascii="Times New Roman" w:hAnsi="Times New Roman" w:cs="Times New Roman"/>
          <w:sz w:val="20"/>
        </w:rPr>
      </w:pPr>
      <w:r w:rsidRPr="00C20F79">
        <w:rPr>
          <w:rFonts w:ascii="Times New Roman" w:hAnsi="Times New Roman" w:cs="Times New Roman"/>
          <w:sz w:val="20"/>
        </w:rPr>
        <w:t>законом ценностям</w:t>
      </w: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3.1. Уполномоченный орган осуществляет муниципальный контроль, в том числе посредством проведения профилактических мероприятий.</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3.2. Профилактические мероприятия осуществляются уполномоченным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3.3.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данной программой.</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руководителю уполномоченного органа для принятия решения о проведении контрольных мероприятий.</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3.5. При осуществлении муниципального контроля могут проводиться следующие виды профилактических мероприятий:</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1) информирование;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2) объявление предостережения о недопустимости нарушения обязательных требований (далее - предостережение);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3) консультирование;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4) профилактический визит.</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3.6. Информирование осуществляется уполномоченным органом по вопросам соблюдения обязательных требований посредством размещения соответствующих сведений на официальном сайте в специальном разделе, посвященном контрольной деятельности,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Уполномоченный орган обязан размещать и поддерживать в актуальном состоянии на официальном сайте в специальном разделе, посвященном контрольной деятельности, сведения, предусмотренные </w:t>
      </w:r>
      <w:hyperlink r:id="rId30">
        <w:r w:rsidRPr="00C20F79">
          <w:rPr>
            <w:rFonts w:ascii="Times New Roman" w:hAnsi="Times New Roman" w:cs="Times New Roman"/>
            <w:color w:val="0000FF"/>
            <w:sz w:val="20"/>
          </w:rPr>
          <w:t>частью 3 статьи 46</w:t>
        </w:r>
      </w:hyperlink>
      <w:r w:rsidRPr="00C20F79">
        <w:rPr>
          <w:rFonts w:ascii="Times New Roman" w:hAnsi="Times New Roman" w:cs="Times New Roman"/>
          <w:sz w:val="20"/>
        </w:rPr>
        <w:t xml:space="preserve"> Закона о контроле.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lastRenderedPageBreak/>
        <w:t>Уполномоченный орган вправе осуществить информирование населения Новокузнецкого городского округа об обязательных требованиях, предъявляемых к объектам контроля, в том числе в следующих формах:</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1) при проведении собраний, конференций граждан, круглых столов и в иных формах совместного присутствия граждан;</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2) путем направления контролируемым лицам рекомендаций о соблюдении обязательных требований, в том числе в ходе проведения контрольных и профилактических мероприятий;</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3) путем размещения информации в социальных сетях уполномоченного органа.</w:t>
      </w:r>
    </w:p>
    <w:p w:rsidR="00C20F79" w:rsidRPr="00C20F79" w:rsidRDefault="00C20F79" w:rsidP="00C20F79">
      <w:pPr>
        <w:pStyle w:val="ConsPlusNormal"/>
        <w:ind w:firstLine="540"/>
        <w:jc w:val="both"/>
        <w:rPr>
          <w:rFonts w:ascii="Times New Roman" w:hAnsi="Times New Roman" w:cs="Times New Roman"/>
          <w:sz w:val="20"/>
        </w:rPr>
      </w:pPr>
      <w:bookmarkStart w:id="2" w:name="P138"/>
      <w:bookmarkEnd w:id="2"/>
      <w:r w:rsidRPr="00C20F79">
        <w:rPr>
          <w:rFonts w:ascii="Times New Roman" w:hAnsi="Times New Roman" w:cs="Times New Roman"/>
          <w:sz w:val="20"/>
        </w:rPr>
        <w:t>3.7. Предостережение объявляется контролируемому лицу в случае наличия у уполномоченного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Предостережение объявляется (подписывается) руководителем уполномоченного органа (исполняющим обязанности руководителя уполномоченного органа) и направляется контролируемому лицу не позднее тридцати календарных дней со дня получения сведений, указанных в </w:t>
      </w:r>
      <w:hyperlink w:anchor="P138">
        <w:r w:rsidRPr="00C20F79">
          <w:rPr>
            <w:rFonts w:ascii="Times New Roman" w:hAnsi="Times New Roman" w:cs="Times New Roman"/>
            <w:color w:val="0000FF"/>
            <w:sz w:val="20"/>
          </w:rPr>
          <w:t>абзаце первом</w:t>
        </w:r>
      </w:hyperlink>
      <w:r w:rsidRPr="00C20F79">
        <w:rPr>
          <w:rFonts w:ascii="Times New Roman" w:hAnsi="Times New Roman" w:cs="Times New Roman"/>
          <w:sz w:val="20"/>
        </w:rPr>
        <w:t xml:space="preserve"> настоящего пункта.</w:t>
      </w:r>
    </w:p>
    <w:p w:rsidR="00C20F79" w:rsidRPr="00C20F79" w:rsidRDefault="00C20F79" w:rsidP="00C20F79">
      <w:pPr>
        <w:pStyle w:val="ConsPlusNormal"/>
        <w:ind w:firstLine="540"/>
        <w:jc w:val="both"/>
        <w:rPr>
          <w:rFonts w:ascii="Times New Roman" w:hAnsi="Times New Roman" w:cs="Times New Roman"/>
          <w:sz w:val="20"/>
        </w:rPr>
      </w:pPr>
      <w:proofErr w:type="gramStart"/>
      <w:r w:rsidRPr="00C20F79">
        <w:rPr>
          <w:rFonts w:ascii="Times New Roman" w:hAnsi="Times New Roman" w:cs="Times New Roman"/>
          <w:sz w:val="20"/>
        </w:rPr>
        <w:t>Предостережение должно содержать указание на соответствующие обязательные требования, предусматривающие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w:t>
      </w:r>
      <w:proofErr w:type="gramEnd"/>
      <w:r w:rsidRPr="00C20F79">
        <w:rPr>
          <w:rFonts w:ascii="Times New Roman" w:hAnsi="Times New Roman" w:cs="Times New Roman"/>
          <w:sz w:val="20"/>
        </w:rPr>
        <w:t xml:space="preserve"> (бездействия) контролируемого лица, которые могут привести или приводят к нарушению обязательных требований.</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Контролируемое лицо в срок не более пятнадцати рабочих дней со дня получения предостережения вправе подать в уполномоченный орган, объявивший предостережение, возражение в отношении указанного предостережения (далее - возражение), в котором указываются:</w:t>
      </w:r>
    </w:p>
    <w:p w:rsidR="00C20F79" w:rsidRPr="00C20F79" w:rsidRDefault="00C20F79" w:rsidP="00C20F79">
      <w:pPr>
        <w:pStyle w:val="ConsPlusNormal"/>
        <w:ind w:firstLine="540"/>
        <w:jc w:val="both"/>
        <w:rPr>
          <w:rFonts w:ascii="Times New Roman" w:hAnsi="Times New Roman" w:cs="Times New Roman"/>
          <w:sz w:val="20"/>
        </w:rPr>
      </w:pPr>
      <w:proofErr w:type="gramStart"/>
      <w:r w:rsidRPr="00C20F79">
        <w:rPr>
          <w:rFonts w:ascii="Times New Roman" w:hAnsi="Times New Roman" w:cs="Times New Roman"/>
          <w:sz w:val="20"/>
        </w:rPr>
        <w:t>1) наименование юридического лица, фамилия, имя и отчество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2) идентификационный номер налогоплательщика - контролируемого лица;</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3) дата и номер предостережения, направленного в адрес контролируемого лица;</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4) доводы, на основании которых контролируемое лицо </w:t>
      </w:r>
      <w:proofErr w:type="gramStart"/>
      <w:r w:rsidRPr="00C20F79">
        <w:rPr>
          <w:rFonts w:ascii="Times New Roman" w:hAnsi="Times New Roman" w:cs="Times New Roman"/>
          <w:sz w:val="20"/>
        </w:rPr>
        <w:t>не согласно</w:t>
      </w:r>
      <w:proofErr w:type="gramEnd"/>
      <w:r w:rsidRPr="00C20F79">
        <w:rPr>
          <w:rFonts w:ascii="Times New Roman" w:hAnsi="Times New Roman" w:cs="Times New Roman"/>
          <w:sz w:val="20"/>
        </w:rPr>
        <w:t xml:space="preserve"> с объявленным предостережением;</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5)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копий;</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6) личная подпись и дата.</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Возражение направляется контролируемым лицом на бумажном носителе почтовым отправлением либо в форме электронного документа, подписанного электронной подписью, в порядке, установленном </w:t>
      </w:r>
      <w:hyperlink r:id="rId31">
        <w:r w:rsidRPr="00C20F79">
          <w:rPr>
            <w:rFonts w:ascii="Times New Roman" w:hAnsi="Times New Roman" w:cs="Times New Roman"/>
            <w:color w:val="0000FF"/>
            <w:sz w:val="20"/>
          </w:rPr>
          <w:t>частью 6 статьи 21</w:t>
        </w:r>
      </w:hyperlink>
      <w:r w:rsidRPr="00C20F79">
        <w:rPr>
          <w:rFonts w:ascii="Times New Roman" w:hAnsi="Times New Roman" w:cs="Times New Roman"/>
          <w:sz w:val="20"/>
        </w:rPr>
        <w:t xml:space="preserve"> Закона о контроле.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Уполномоченный орган в течение тридцати календарных дней со дня регистрации возражения: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обеспечивает объективное, всестороннее и своевременное рассмотрение возражения, в случае необходимости - с участием контролируемого лица, направившего возражение, или его уполномоченного представителя;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запрашивает при необходимости документы и материалы в других государственных органах, органах местного самоуправления и у иных лиц;</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по результатам рассмотрения возражения принимает меры, направленные на восстановление или защиту нарушенных прав и законных интересов контролируемого лица;</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по итогам рассмотрения возражения принимает одно из следующих решений:</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удовлетворяет возражение в форме отмены объявленного предостережения;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отказывает в удовлетворении возражения.</w:t>
      </w:r>
    </w:p>
    <w:p w:rsidR="00C20F79" w:rsidRPr="00C20F79" w:rsidRDefault="00C20F79" w:rsidP="00C20F79">
      <w:pPr>
        <w:pStyle w:val="ConsPlusNormal"/>
        <w:ind w:firstLine="540"/>
        <w:jc w:val="both"/>
        <w:rPr>
          <w:rFonts w:ascii="Times New Roman" w:hAnsi="Times New Roman" w:cs="Times New Roman"/>
          <w:sz w:val="20"/>
        </w:rPr>
      </w:pPr>
      <w:proofErr w:type="gramStart"/>
      <w:r w:rsidRPr="00C20F79">
        <w:rPr>
          <w:rFonts w:ascii="Times New Roman" w:hAnsi="Times New Roman" w:cs="Times New Roman"/>
          <w:sz w:val="20"/>
        </w:rPr>
        <w:t>По итогам рассмотрения возражения контролируемому лицу, подавшему возражение, не позднее трех рабочих дней, следующих за днем принятия решения, направляется мотивированный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ответа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roofErr w:type="gramEnd"/>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Повторное направление возражения по доводам, указанным в первоначальном возражении, не допускается.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Уполномоченный орган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мероприятий.</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3.8. Консультирование контролируемых лиц осуществляется должностным лицом, уполномоченным осуществлять муниципальный контроль, по телефону, посредством </w:t>
      </w:r>
      <w:proofErr w:type="spellStart"/>
      <w:r w:rsidRPr="00C20F79">
        <w:rPr>
          <w:rFonts w:ascii="Times New Roman" w:hAnsi="Times New Roman" w:cs="Times New Roman"/>
          <w:sz w:val="20"/>
        </w:rPr>
        <w:t>видео-конференц-связи</w:t>
      </w:r>
      <w:proofErr w:type="spellEnd"/>
      <w:r w:rsidRPr="00C20F79">
        <w:rPr>
          <w:rFonts w:ascii="Times New Roman" w:hAnsi="Times New Roman" w:cs="Times New Roman"/>
          <w:sz w:val="20"/>
        </w:rPr>
        <w:t>, на личном приеме либо в ходе проведения профилактических мероприятий, контрольных мероприятий. Консультирование контролируемых лиц в устной форме может осуществляться также на собраниях и конференциях граждан.</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Личный прием граждан проводится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в специальном разделе, посвященном контрольной деятельности.</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Консультирование осуществляется в устной или письменной форме по следующим вопросам:</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lastRenderedPageBreak/>
        <w:t>1) организация и осуществление муниципального контроля;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2) порядок осуществления контрольных мероприятий, установленных настоящим Положением;</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3) порядок обжалования действий (бездействия) должностных лиц, уполномоченных осуществлять муниципальный контроль;</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уполномоченным органом в рамках контрольных мероприятий.</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По итогам консультирования информация в письменной форме контролируемым лицам и их представителям не предоставляется, за исключением следующих случаев:</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контролируемым лицом представлен письменный запрос о предоставлении письменного ответа по вопросам консультирования;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за время консультирования предоставить в устной форме ответ на поставленные вопросы невозможно;</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ответ на поставленные вопросы требует дополнительного запроса сведений.</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Письменный ответ контролируемым лицам и их представителям предоставляется в сроки, установленные Федеральным </w:t>
      </w:r>
      <w:hyperlink r:id="rId32">
        <w:r w:rsidRPr="00C20F79">
          <w:rPr>
            <w:rFonts w:ascii="Times New Roman" w:hAnsi="Times New Roman" w:cs="Times New Roman"/>
            <w:color w:val="0000FF"/>
            <w:sz w:val="20"/>
          </w:rPr>
          <w:t>законом</w:t>
        </w:r>
      </w:hyperlink>
      <w:r w:rsidRPr="00C20F79">
        <w:rPr>
          <w:rFonts w:ascii="Times New Roman" w:hAnsi="Times New Roman" w:cs="Times New Roman"/>
          <w:sz w:val="20"/>
        </w:rPr>
        <w:t xml:space="preserve"> от 02.05.2006 N 59-ФЗ "О порядке рассмотрения обращений граждан Российской Федерации".</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3.9. 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уполномоченным органом в целях оценки контролируемого лица по вопросам соблюдения обязательных требований.</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Должностными лицами, уполномоченными осуществлять муниципальный контроль, ведется журнал учета консультирований.</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В случае поступления в уполномоченный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в специальном разделе, посвященном контрольной деятельности, письменного разъяснения, подписанного руководителем уполномоченного органа или иным должностным лицом, уполномоченным осуществлять муниципальный контроль.</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3.10. Профилактический визит проводится по инициативе уполномоченного органа (обязательный профилактический визит) или по инициативе контролируемых лиц в порядке, определенном </w:t>
      </w:r>
      <w:hyperlink r:id="rId33">
        <w:r w:rsidRPr="00C20F79">
          <w:rPr>
            <w:rFonts w:ascii="Times New Roman" w:hAnsi="Times New Roman" w:cs="Times New Roman"/>
            <w:color w:val="0000FF"/>
            <w:sz w:val="20"/>
          </w:rPr>
          <w:t>статьями 52</w:t>
        </w:r>
      </w:hyperlink>
      <w:r w:rsidRPr="00C20F79">
        <w:rPr>
          <w:rFonts w:ascii="Times New Roman" w:hAnsi="Times New Roman" w:cs="Times New Roman"/>
          <w:sz w:val="20"/>
        </w:rPr>
        <w:t xml:space="preserve">, </w:t>
      </w:r>
      <w:hyperlink r:id="rId34">
        <w:r w:rsidRPr="00C20F79">
          <w:rPr>
            <w:rFonts w:ascii="Times New Roman" w:hAnsi="Times New Roman" w:cs="Times New Roman"/>
            <w:color w:val="0000FF"/>
            <w:sz w:val="20"/>
          </w:rPr>
          <w:t>52.1</w:t>
        </w:r>
      </w:hyperlink>
      <w:r w:rsidRPr="00C20F79">
        <w:rPr>
          <w:rFonts w:ascii="Times New Roman" w:hAnsi="Times New Roman" w:cs="Times New Roman"/>
          <w:sz w:val="20"/>
        </w:rPr>
        <w:t xml:space="preserve"> и </w:t>
      </w:r>
      <w:hyperlink r:id="rId35">
        <w:r w:rsidRPr="00C20F79">
          <w:rPr>
            <w:rFonts w:ascii="Times New Roman" w:hAnsi="Times New Roman" w:cs="Times New Roman"/>
            <w:color w:val="0000FF"/>
            <w:sz w:val="20"/>
          </w:rPr>
          <w:t>52.2</w:t>
        </w:r>
      </w:hyperlink>
      <w:r w:rsidRPr="00C20F79">
        <w:rPr>
          <w:rFonts w:ascii="Times New Roman" w:hAnsi="Times New Roman" w:cs="Times New Roman"/>
          <w:sz w:val="20"/>
        </w:rPr>
        <w:t xml:space="preserve"> Закона о контроле.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Pr="00C20F79">
        <w:rPr>
          <w:rFonts w:ascii="Times New Roman" w:hAnsi="Times New Roman" w:cs="Times New Roman"/>
          <w:sz w:val="20"/>
        </w:rPr>
        <w:t>видео-конференц-связи</w:t>
      </w:r>
      <w:proofErr w:type="spellEnd"/>
      <w:r w:rsidRPr="00C20F79">
        <w:rPr>
          <w:rFonts w:ascii="Times New Roman" w:hAnsi="Times New Roman" w:cs="Times New Roman"/>
          <w:sz w:val="20"/>
        </w:rPr>
        <w:t>.</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В случае осуществления профилактического визита путем использования </w:t>
      </w:r>
      <w:proofErr w:type="spellStart"/>
      <w:r w:rsidRPr="00C20F79">
        <w:rPr>
          <w:rFonts w:ascii="Times New Roman" w:hAnsi="Times New Roman" w:cs="Times New Roman"/>
          <w:sz w:val="20"/>
        </w:rPr>
        <w:t>видео-конференц-связи</w:t>
      </w:r>
      <w:proofErr w:type="spellEnd"/>
      <w:r w:rsidRPr="00C20F79">
        <w:rPr>
          <w:rFonts w:ascii="Times New Roman" w:hAnsi="Times New Roman" w:cs="Times New Roman"/>
          <w:sz w:val="20"/>
        </w:rPr>
        <w:t xml:space="preserve"> должностное лицо, уполномоченное осуществлять муниципальный контроль, осуществляет указанные в настоящем пункте действия посредством использования электронных каналов связи.</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Разъяснения, полученные контролируемым лицом в ходе профилактического визита, носят рекомендательный характер.</w:t>
      </w:r>
    </w:p>
    <w:p w:rsidR="00C20F79" w:rsidRPr="00C20F79" w:rsidRDefault="00C20F79" w:rsidP="00C20F79">
      <w:pPr>
        <w:pStyle w:val="ConsPlusNormal"/>
        <w:ind w:firstLine="540"/>
        <w:jc w:val="both"/>
        <w:rPr>
          <w:rFonts w:ascii="Times New Roman" w:hAnsi="Times New Roman" w:cs="Times New Roman"/>
          <w:sz w:val="20"/>
        </w:rPr>
      </w:pPr>
      <w:proofErr w:type="gramStart"/>
      <w:r w:rsidRPr="00C20F79">
        <w:rPr>
          <w:rFonts w:ascii="Times New Roman" w:hAnsi="Times New Roman" w:cs="Times New Roman"/>
          <w:sz w:val="20"/>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в форме отчета о проведенном профилактическом визите руководителю уполномоченного органа для принятия решения о проведении контрольных мероприятий.</w:t>
      </w:r>
      <w:proofErr w:type="gramEnd"/>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Title"/>
        <w:jc w:val="center"/>
        <w:outlineLvl w:val="1"/>
        <w:rPr>
          <w:rFonts w:ascii="Times New Roman" w:hAnsi="Times New Roman" w:cs="Times New Roman"/>
          <w:sz w:val="20"/>
        </w:rPr>
      </w:pPr>
      <w:bookmarkStart w:id="3" w:name="P183"/>
      <w:bookmarkEnd w:id="3"/>
      <w:r w:rsidRPr="00C20F79">
        <w:rPr>
          <w:rFonts w:ascii="Times New Roman" w:hAnsi="Times New Roman" w:cs="Times New Roman"/>
          <w:sz w:val="20"/>
        </w:rPr>
        <w:t>4. Осуществление контрольных мероприятий и контрольных</w:t>
      </w:r>
    </w:p>
    <w:p w:rsidR="00C20F79" w:rsidRPr="00C20F79" w:rsidRDefault="00C20F79" w:rsidP="00C20F79">
      <w:pPr>
        <w:pStyle w:val="ConsPlusTitle"/>
        <w:jc w:val="center"/>
        <w:rPr>
          <w:rFonts w:ascii="Times New Roman" w:hAnsi="Times New Roman" w:cs="Times New Roman"/>
          <w:sz w:val="20"/>
        </w:rPr>
      </w:pPr>
      <w:r w:rsidRPr="00C20F79">
        <w:rPr>
          <w:rFonts w:ascii="Times New Roman" w:hAnsi="Times New Roman" w:cs="Times New Roman"/>
          <w:sz w:val="20"/>
        </w:rPr>
        <w:t>действий</w:t>
      </w: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4.1. Контрольные мероприятия проводятся на внеплановой основе.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4.2. В отношении контролируемых лиц при осуществлении муниципального контроля могут проводиться внеплановые контрольные мероприятия только после их согласования с прокуратурой, за исключением случаев, предусмотренных Законом о контроле.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w:t>
      </w:r>
      <w:hyperlink r:id="rId36">
        <w:r w:rsidRPr="00C20F79">
          <w:rPr>
            <w:rFonts w:ascii="Times New Roman" w:hAnsi="Times New Roman" w:cs="Times New Roman"/>
            <w:color w:val="0000FF"/>
            <w:sz w:val="20"/>
          </w:rPr>
          <w:t>пунктами 1</w:t>
        </w:r>
      </w:hyperlink>
      <w:r w:rsidRPr="00C20F79">
        <w:rPr>
          <w:rFonts w:ascii="Times New Roman" w:hAnsi="Times New Roman" w:cs="Times New Roman"/>
          <w:sz w:val="20"/>
        </w:rPr>
        <w:t xml:space="preserve">, </w:t>
      </w:r>
      <w:hyperlink r:id="rId37">
        <w:r w:rsidRPr="00C20F79">
          <w:rPr>
            <w:rFonts w:ascii="Times New Roman" w:hAnsi="Times New Roman" w:cs="Times New Roman"/>
            <w:color w:val="0000FF"/>
            <w:sz w:val="20"/>
          </w:rPr>
          <w:t>3</w:t>
        </w:r>
      </w:hyperlink>
      <w:r w:rsidRPr="00C20F79">
        <w:rPr>
          <w:rFonts w:ascii="Times New Roman" w:hAnsi="Times New Roman" w:cs="Times New Roman"/>
          <w:sz w:val="20"/>
        </w:rPr>
        <w:t xml:space="preserve"> - </w:t>
      </w:r>
      <w:hyperlink r:id="rId38">
        <w:r w:rsidRPr="00C20F79">
          <w:rPr>
            <w:rFonts w:ascii="Times New Roman" w:hAnsi="Times New Roman" w:cs="Times New Roman"/>
            <w:color w:val="0000FF"/>
            <w:sz w:val="20"/>
          </w:rPr>
          <w:t>9 части 1</w:t>
        </w:r>
      </w:hyperlink>
      <w:r w:rsidRPr="00C20F79">
        <w:rPr>
          <w:rFonts w:ascii="Times New Roman" w:hAnsi="Times New Roman" w:cs="Times New Roman"/>
          <w:sz w:val="20"/>
        </w:rPr>
        <w:t xml:space="preserve"> и </w:t>
      </w:r>
      <w:hyperlink r:id="rId39">
        <w:r w:rsidRPr="00C20F79">
          <w:rPr>
            <w:rFonts w:ascii="Times New Roman" w:hAnsi="Times New Roman" w:cs="Times New Roman"/>
            <w:color w:val="0000FF"/>
            <w:sz w:val="20"/>
          </w:rPr>
          <w:t>частью 3 статьи 57</w:t>
        </w:r>
      </w:hyperlink>
      <w:r w:rsidRPr="00C20F79">
        <w:rPr>
          <w:rFonts w:ascii="Times New Roman" w:hAnsi="Times New Roman" w:cs="Times New Roman"/>
          <w:sz w:val="20"/>
        </w:rPr>
        <w:t xml:space="preserve"> Закона о контроле.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4.4. Муниципальный контроль осуществляется путем проведения контрольных мероприятий </w:t>
      </w:r>
      <w:proofErr w:type="gramStart"/>
      <w:r w:rsidRPr="00C20F79">
        <w:rPr>
          <w:rFonts w:ascii="Times New Roman" w:hAnsi="Times New Roman" w:cs="Times New Roman"/>
          <w:sz w:val="20"/>
        </w:rPr>
        <w:t>со</w:t>
      </w:r>
      <w:proofErr w:type="gramEnd"/>
      <w:r w:rsidRPr="00C20F79">
        <w:rPr>
          <w:rFonts w:ascii="Times New Roman" w:hAnsi="Times New Roman" w:cs="Times New Roman"/>
          <w:sz w:val="20"/>
        </w:rPr>
        <w:t xml:space="preserve"> взаимодействием с контролируемым лицом и контрольных мероприятий без взаимодействия с контролируемым лицом.</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4.5. В рамках осуществления муниципального контроля </w:t>
      </w:r>
      <w:proofErr w:type="gramStart"/>
      <w:r w:rsidRPr="00C20F79">
        <w:rPr>
          <w:rFonts w:ascii="Times New Roman" w:hAnsi="Times New Roman" w:cs="Times New Roman"/>
          <w:sz w:val="20"/>
        </w:rPr>
        <w:t>со</w:t>
      </w:r>
      <w:proofErr w:type="gramEnd"/>
      <w:r w:rsidRPr="00C20F79">
        <w:rPr>
          <w:rFonts w:ascii="Times New Roman" w:hAnsi="Times New Roman" w:cs="Times New Roman"/>
          <w:sz w:val="20"/>
        </w:rPr>
        <w:t xml:space="preserve"> взаимодействием с контролируемым лицом проводятся следующие контрольные мероприятия: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lastRenderedPageBreak/>
        <w:t>1) инспекционный визит;</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2) рейдовый осмотр;</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3) документарная проверка;</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4) выездная проверка.</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4.6. Контрольные мероприятия </w:t>
      </w:r>
      <w:proofErr w:type="gramStart"/>
      <w:r w:rsidRPr="00C20F79">
        <w:rPr>
          <w:rFonts w:ascii="Times New Roman" w:hAnsi="Times New Roman" w:cs="Times New Roman"/>
          <w:sz w:val="20"/>
        </w:rPr>
        <w:t>со</w:t>
      </w:r>
      <w:proofErr w:type="gramEnd"/>
      <w:r w:rsidRPr="00C20F79">
        <w:rPr>
          <w:rFonts w:ascii="Times New Roman" w:hAnsi="Times New Roman" w:cs="Times New Roman"/>
          <w:sz w:val="20"/>
        </w:rPr>
        <w:t xml:space="preserve"> взаимодействием с контролируемым лицом, проводятся на основании решения о проведении контрольного мероприятия, принимаемого в форме приказа уполномоченного органа, в порядке, установленном действующим законодательством, в котором указываются сведения, предусмотренные </w:t>
      </w:r>
      <w:hyperlink r:id="rId40">
        <w:r w:rsidRPr="00C20F79">
          <w:rPr>
            <w:rFonts w:ascii="Times New Roman" w:hAnsi="Times New Roman" w:cs="Times New Roman"/>
            <w:color w:val="0000FF"/>
            <w:sz w:val="20"/>
          </w:rPr>
          <w:t>частью 1 статьи 64</w:t>
        </w:r>
      </w:hyperlink>
      <w:r w:rsidRPr="00C20F79">
        <w:rPr>
          <w:rFonts w:ascii="Times New Roman" w:hAnsi="Times New Roman" w:cs="Times New Roman"/>
          <w:sz w:val="20"/>
        </w:rPr>
        <w:t xml:space="preserve"> Закона о контроле.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4.7. Без взаимодействия с контролируемым лицом проводятся следующие контрольные мероприятия: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1) наблюдение за соблюдением обязательных требований;</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2) выездное обследование.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4.8. Контрольные мероприятия без взаимодействия с контролируемым лицом проводятся должностным лицом, уполномоченным осуществлять муниципальный контроль, на основании заданий руководителя уполномоченного органа (исполняющего обязанности руководителя уполномоченного органа), включая задания, содержащиеся в планах работы уполномоченного органа, в том числе в случаях, установленных Законом о контроле.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План работы уполномоченного органа утверждается руководителем уполномоченного органа (исполняющим обязанности руководителя контрольного органа) ежеквартально.</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4.9. Инспекционный визит проводится в порядке, установленном </w:t>
      </w:r>
      <w:hyperlink r:id="rId41">
        <w:r w:rsidRPr="00C20F79">
          <w:rPr>
            <w:rFonts w:ascii="Times New Roman" w:hAnsi="Times New Roman" w:cs="Times New Roman"/>
            <w:color w:val="0000FF"/>
            <w:sz w:val="20"/>
          </w:rPr>
          <w:t>статьей 70</w:t>
        </w:r>
      </w:hyperlink>
      <w:r w:rsidRPr="00C20F79">
        <w:rPr>
          <w:rFonts w:ascii="Times New Roman" w:hAnsi="Times New Roman" w:cs="Times New Roman"/>
          <w:sz w:val="20"/>
        </w:rPr>
        <w:t xml:space="preserve"> Закона о контроле,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В ходе инспекционного визита должностным лицом, уполномоченным на осуществление муниципального контроля, могут совершаться следующие контрольные действия: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1) осмотр;</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2) опрос;</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3) получение письменных объяснений;</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4) инструментальное обследование;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Инспекционный визит проводится без предварительного уведомления контролируемого лица и собственника объекта контроля.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Контролируемые лица или их представители обязаны обеспечить беспрепятственный доступ инспектора в здания, сооружения, помещения.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4.10. Рейдовый осмотр проводится в порядке, установленном </w:t>
      </w:r>
      <w:hyperlink r:id="rId42">
        <w:r w:rsidRPr="00C20F79">
          <w:rPr>
            <w:rFonts w:ascii="Times New Roman" w:hAnsi="Times New Roman" w:cs="Times New Roman"/>
            <w:color w:val="0000FF"/>
            <w:sz w:val="20"/>
          </w:rPr>
          <w:t>статьей 71</w:t>
        </w:r>
      </w:hyperlink>
      <w:r w:rsidRPr="00C20F79">
        <w:rPr>
          <w:rFonts w:ascii="Times New Roman" w:hAnsi="Times New Roman" w:cs="Times New Roman"/>
          <w:sz w:val="20"/>
        </w:rPr>
        <w:t xml:space="preserve"> Закона о контроле, в отношении всех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 в целях оценки соблюдения ими обязательных требований.</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Проведение рейдового осмотра осуществляется в соответствии с решением уполномоченного органа о проведении мероприятия с участием специалистов, привлекаемых к проведению контрольного мероприятия (при необходимости), в форме совместного (межведомственного) контрольного мероприятия (при необходимости).</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В ходе рейдового осмотра должностным лицом, уполномоченным осуществлять муниципальный контроль, может производиться: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1) осмотр;</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2) досмотр;</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3) опрос;</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4) получение письменных объяснений;</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5) истребование документов.</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Срок проведения рейдового осмотра не может превышать десяти рабочих дней. Срок взаимодействия с одним контролируемым лицом в период проведения рейдового осмотра не может превышать один рабочий день.</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Акт контрольного мероприятия (далее также - акт) составляется на месте проведения рейдового осмотра в случае выявления нарушения обязательных требований в отношении каждого контролируемого лица, допустившего нарушение обязательных требований.</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4.11. </w:t>
      </w:r>
      <w:proofErr w:type="gramStart"/>
      <w:r w:rsidRPr="00C20F79">
        <w:rPr>
          <w:rFonts w:ascii="Times New Roman" w:hAnsi="Times New Roman" w:cs="Times New Roman"/>
          <w:sz w:val="20"/>
        </w:rPr>
        <w:t xml:space="preserve">Документарная проверка проводится в соответствии со </w:t>
      </w:r>
      <w:hyperlink r:id="rId43">
        <w:r w:rsidRPr="00C20F79">
          <w:rPr>
            <w:rFonts w:ascii="Times New Roman" w:hAnsi="Times New Roman" w:cs="Times New Roman"/>
            <w:color w:val="0000FF"/>
            <w:sz w:val="20"/>
          </w:rPr>
          <w:t>статьей 72</w:t>
        </w:r>
      </w:hyperlink>
      <w:r w:rsidRPr="00C20F79">
        <w:rPr>
          <w:rFonts w:ascii="Times New Roman" w:hAnsi="Times New Roman" w:cs="Times New Roman"/>
          <w:sz w:val="20"/>
        </w:rPr>
        <w:t xml:space="preserve"> Закона о контроле по месту нахождения уполномоченного органа, предметом которой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уполномоченного органа.</w:t>
      </w:r>
      <w:proofErr w:type="gramEnd"/>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lastRenderedPageBreak/>
        <w:t>В ходе документарной проверки должностным лицом, уполномоченным осуществлять муниципальный контроль, могут производиться: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1) получение письменных объяснений;</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2) истребование документов.</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В случае если достоверность сведений, содержащихся в документах, имеющихся в распоряжении уполномоченного органа, вызывает обоснованные </w:t>
      </w:r>
      <w:proofErr w:type="gramStart"/>
      <w:r w:rsidRPr="00C20F79">
        <w:rPr>
          <w:rFonts w:ascii="Times New Roman" w:hAnsi="Times New Roman" w:cs="Times New Roman"/>
          <w:sz w:val="20"/>
        </w:rPr>
        <w:t>сомнения</w:t>
      </w:r>
      <w:proofErr w:type="gramEnd"/>
      <w:r w:rsidRPr="00C20F79">
        <w:rPr>
          <w:rFonts w:ascii="Times New Roman" w:hAnsi="Times New Roman" w:cs="Times New Roman"/>
          <w:sz w:val="20"/>
        </w:rPr>
        <w:t xml:space="preserve"> либо эти сведения не позволяют оценить исполнение контролируемым лицом обязательных требований, уполномоченный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Контролируемое лицо в течение десяти рабочих дней со дня получения данного требования обязано направить в уполномоченный орган указанные в требовании документы.</w:t>
      </w:r>
    </w:p>
    <w:p w:rsidR="00C20F79" w:rsidRPr="00C20F79" w:rsidRDefault="00C20F79" w:rsidP="00C20F79">
      <w:pPr>
        <w:pStyle w:val="ConsPlusNormal"/>
        <w:ind w:firstLine="540"/>
        <w:jc w:val="both"/>
        <w:rPr>
          <w:rFonts w:ascii="Times New Roman" w:hAnsi="Times New Roman" w:cs="Times New Roman"/>
          <w:sz w:val="20"/>
        </w:rPr>
      </w:pPr>
      <w:proofErr w:type="gramStart"/>
      <w:r w:rsidRPr="00C20F79">
        <w:rPr>
          <w:rFonts w:ascii="Times New Roman" w:hAnsi="Times New Roman" w:cs="Times New Roman"/>
          <w:sz w:val="20"/>
        </w:rPr>
        <w:t>В случае выявления в ходе документарной проверки ошибок и (или) противоречий в представленных контролируемым лицом документах либо несоответствия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уполномоченным органом контролируемому лицу с требованием представить в течение десяти рабочих дней необходимые</w:t>
      </w:r>
      <w:proofErr w:type="gramEnd"/>
      <w:r w:rsidRPr="00C20F79">
        <w:rPr>
          <w:rFonts w:ascii="Times New Roman" w:hAnsi="Times New Roman" w:cs="Times New Roman"/>
          <w:sz w:val="20"/>
        </w:rPr>
        <w:t xml:space="preserve"> пояснения.</w:t>
      </w:r>
    </w:p>
    <w:p w:rsidR="00C20F79" w:rsidRPr="00C20F79" w:rsidRDefault="00C20F79" w:rsidP="00C20F79">
      <w:pPr>
        <w:pStyle w:val="ConsPlusNormal"/>
        <w:ind w:firstLine="540"/>
        <w:jc w:val="both"/>
        <w:rPr>
          <w:rFonts w:ascii="Times New Roman" w:hAnsi="Times New Roman" w:cs="Times New Roman"/>
          <w:sz w:val="20"/>
        </w:rPr>
      </w:pPr>
      <w:proofErr w:type="gramStart"/>
      <w:r w:rsidRPr="00C20F79">
        <w:rPr>
          <w:rFonts w:ascii="Times New Roman" w:hAnsi="Times New Roman" w:cs="Times New Roman"/>
          <w:sz w:val="20"/>
        </w:rPr>
        <w:t>Контролируемое лицо, представляющее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контроля, вправе дополнительно представить в уполномоченный орган документы, подтверждающие достоверность ранее представленных документов.</w:t>
      </w:r>
      <w:proofErr w:type="gramEnd"/>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Срок проведения документарной проверки не может превышать десяти рабочих дней. </w:t>
      </w:r>
      <w:proofErr w:type="gramStart"/>
      <w:r w:rsidRPr="00C20F79">
        <w:rPr>
          <w:rFonts w:ascii="Times New Roman" w:hAnsi="Times New Roman" w:cs="Times New Roman"/>
          <w:sz w:val="20"/>
        </w:rPr>
        <w:t>В указанный срок не включается период с момента направления уполномоченным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уполномоченный орган, а также период с момента направления контролируемому лицу информации уполномоченным органом о выявлении ошибок и (или) противоречий в представленных контролируемым лицом документах либо о несоответствии сведений, содержащихся</w:t>
      </w:r>
      <w:proofErr w:type="gramEnd"/>
      <w:r w:rsidRPr="00C20F79">
        <w:rPr>
          <w:rFonts w:ascii="Times New Roman" w:hAnsi="Times New Roman" w:cs="Times New Roman"/>
          <w:sz w:val="20"/>
        </w:rPr>
        <w:t xml:space="preserve"> в этих документах, сведениям, содержащимся в имеющихся у уполномоченного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уполномоченный орган.</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4.12. Выездная проверка проводится в соответствии со </w:t>
      </w:r>
      <w:hyperlink r:id="rId44">
        <w:r w:rsidRPr="00C20F79">
          <w:rPr>
            <w:rFonts w:ascii="Times New Roman" w:hAnsi="Times New Roman" w:cs="Times New Roman"/>
            <w:color w:val="0000FF"/>
            <w:sz w:val="20"/>
          </w:rPr>
          <w:t>статьей 73</w:t>
        </w:r>
      </w:hyperlink>
      <w:r w:rsidRPr="00C20F79">
        <w:rPr>
          <w:rFonts w:ascii="Times New Roman" w:hAnsi="Times New Roman" w:cs="Times New Roman"/>
          <w:sz w:val="20"/>
        </w:rPr>
        <w:t xml:space="preserve"> Закона о контроле посредством взаимодействия с конкретным контролируемым лицом, владеющим объектами контроля и (или) использующим их, в целях оценки соблюдения таким лицом обязательных требований, а также оценки выполнения решений уполномоченного органа.</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О проведении выездной проверки контролируемое лицо уведомляется путем направления копии решения о проведении выездной проверки не </w:t>
      </w:r>
      <w:proofErr w:type="gramStart"/>
      <w:r w:rsidRPr="00C20F79">
        <w:rPr>
          <w:rFonts w:ascii="Times New Roman" w:hAnsi="Times New Roman" w:cs="Times New Roman"/>
          <w:sz w:val="20"/>
        </w:rPr>
        <w:t>позднее</w:t>
      </w:r>
      <w:proofErr w:type="gramEnd"/>
      <w:r w:rsidRPr="00C20F79">
        <w:rPr>
          <w:rFonts w:ascii="Times New Roman" w:hAnsi="Times New Roman" w:cs="Times New Roman"/>
          <w:sz w:val="20"/>
        </w:rPr>
        <w:t xml:space="preserve"> чем за двадцать четыре часа до ее начала в порядке, предусмотренном </w:t>
      </w:r>
      <w:hyperlink r:id="rId45">
        <w:r w:rsidRPr="00C20F79">
          <w:rPr>
            <w:rFonts w:ascii="Times New Roman" w:hAnsi="Times New Roman" w:cs="Times New Roman"/>
            <w:color w:val="0000FF"/>
            <w:sz w:val="20"/>
          </w:rPr>
          <w:t>статьей 21</w:t>
        </w:r>
      </w:hyperlink>
      <w:r w:rsidRPr="00C20F79">
        <w:rPr>
          <w:rFonts w:ascii="Times New Roman" w:hAnsi="Times New Roman" w:cs="Times New Roman"/>
          <w:sz w:val="20"/>
        </w:rPr>
        <w:t xml:space="preserve"> Закона о контроле.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В ходе выездной проверки должностным лицом, уполномоченным осуществлять муниципальный контроль, могут производиться: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1) осмотр;</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2) досмотр;</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3) опрос;</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4) испытание;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5) экспертиза;</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6) отбор проб (образцов);</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7) инструментальное обследование;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8) получение письменных объяснений;</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9) истребование документов.</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Срок проведения выездной проверки не может превышать десяти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пятидесяти часов для малого предприятия и пятнадцати часов для </w:t>
      </w:r>
      <w:proofErr w:type="spellStart"/>
      <w:r w:rsidRPr="00C20F79">
        <w:rPr>
          <w:rFonts w:ascii="Times New Roman" w:hAnsi="Times New Roman" w:cs="Times New Roman"/>
          <w:sz w:val="20"/>
        </w:rPr>
        <w:t>микропредприятия</w:t>
      </w:r>
      <w:proofErr w:type="spellEnd"/>
      <w:r w:rsidRPr="00C20F79">
        <w:rPr>
          <w:rFonts w:ascii="Times New Roman" w:hAnsi="Times New Roman" w:cs="Times New Roman"/>
          <w:sz w:val="20"/>
        </w:rPr>
        <w:t>.</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4.13. Отбор проб (образцов) осуществляется непосредственно в ходе проведения контрольного мероприятия должностным лицом, его проводящим, или экспертом (специалистом), привлеченным к проведению соответствующего контрольного мероприятия. Отбор проб (образцов) включает в себя последовательность следующих действий:</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определение (выбор) проб (образцов), подлежащих отбору, и точек отбора;</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определение метода отбора пробы (образца), подготовка или обработка проб (образцов) вещества, материала или продукции с целью получения требуемой пробы (образца);</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lastRenderedPageBreak/>
        <w:t>- отбор пробы (образца) и ее упаковка.</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Способ упаковки отобранной пробы (образца) должен обеспечивать ее сохранность и пригодность для дальнейшего соответствующего исследования, испытания, экспертизы. Непосредственно после отбора проб (образцов) на месте должностным лицом, проводящим выездную проверку, составляется протокол отбора проб (образцов), в котором указываются: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1) номер и дата составления протокола;</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2) порядковый номер каждой пробы (образца), если их отобрано более 2;</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3) наименование продукции, предмета, проба (образец) </w:t>
      </w:r>
      <w:proofErr w:type="gramStart"/>
      <w:r w:rsidRPr="00C20F79">
        <w:rPr>
          <w:rFonts w:ascii="Times New Roman" w:hAnsi="Times New Roman" w:cs="Times New Roman"/>
          <w:sz w:val="20"/>
        </w:rPr>
        <w:t>которых</w:t>
      </w:r>
      <w:proofErr w:type="gramEnd"/>
      <w:r w:rsidRPr="00C20F79">
        <w:rPr>
          <w:rFonts w:ascii="Times New Roman" w:hAnsi="Times New Roman" w:cs="Times New Roman"/>
          <w:sz w:val="20"/>
        </w:rPr>
        <w:t xml:space="preserve"> отобрана;</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4) сорт или категория продукции (при их наличии);</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5) дата изготовления продукции;</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6) наименование и местонахождение изготовителя (предприятия, наименование судна) или отправителя и страны;</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7) обозначение документа, в соответствии с которым изготовлена продукция (при наличии), договора (контракта);</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8) дата и место отбора пробы;</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9) номер партии (при его наличии);</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10) объем или масса партии;</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11) номер ассортиментного знака и (или) изготовителя продукции (при их наличии);</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12) номер единицы тары, из которой отобрана проба;</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13) масса, объем или число проб;</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14) срок и условия хранения пробы до испытаний;</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15) цель направления пробы;</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16) наименование и адрес юридического лица (поставщика, приемщика или органа контроля), по поручению которого проводится отбор проб или выборок;</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17) фамилии и должности лиц, отобравших пробу.</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Отобранные пробы (образцы) прилагаются к протоколу отбора проб (образцов).</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Протокол отбора проб (образцов) прилагается к акту контрольного мероприятия, копия протокола вручается контролируемому лицу или его представителю.</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Отбор проб (образцов) при проведении в отсутствие контролируемого лица или его представителя проводится с обязательным использованием видеозаписи.</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Проведение инструментального обследования, испытания, экспертизы включает:</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привлечение специалистов (экспертов) на проведение инструментального обследования, испытания, экспертизы;</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предоставление контролируемым лицом в день запроса уполномоченного органа нормативно-технической документации на дорожно-строительные материалы и изделия;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предоставление контролируемым лицом в день запроса уполномоченного органа документации, подтверждающей соответствие продукции установленным обязательным требованиям.</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4.14. Проведение досмотра при осуществлении выездной проверки в отсутствие контролируемого лица или его представителя не допускается.</w:t>
      </w:r>
    </w:p>
    <w:p w:rsidR="00C20F79" w:rsidRPr="00C20F79" w:rsidRDefault="00C20F79" w:rsidP="00C20F79">
      <w:pPr>
        <w:pStyle w:val="ConsPlusNormal"/>
        <w:ind w:firstLine="540"/>
        <w:jc w:val="both"/>
        <w:rPr>
          <w:rFonts w:ascii="Times New Roman" w:hAnsi="Times New Roman" w:cs="Times New Roman"/>
          <w:sz w:val="20"/>
        </w:rPr>
      </w:pPr>
      <w:proofErr w:type="gramStart"/>
      <w:r w:rsidRPr="00C20F79">
        <w:rPr>
          <w:rFonts w:ascii="Times New Roman" w:hAnsi="Times New Roman" w:cs="Times New Roman"/>
          <w:sz w:val="20"/>
        </w:rPr>
        <w:t>В случае представления индивидуальным предпринимателем, гражданином, являющимися контролируемыми лицами, в уполномоченный орган информации о невозможности присутствия при проведении выездной проверки вследствие наступления обстоятельств непреодолимой силы (временной нетрудоспособности индивидуального предпринимателя, гражданина, нахождения в служебной командировке в ином населенном пункте) уполномоченный орган переносит проведение соответствующего контрольного мероприятия на срок, необходимый для устранения указанных обстоятельств, послуживших поводом для такого обращения индивидуального предпринимателя, гражданина.</w:t>
      </w:r>
      <w:proofErr w:type="gramEnd"/>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4.15.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w:t>
      </w:r>
      <w:proofErr w:type="spellStart"/>
      <w:r w:rsidRPr="00C20F79">
        <w:rPr>
          <w:rFonts w:ascii="Times New Roman" w:hAnsi="Times New Roman" w:cs="Times New Roman"/>
          <w:sz w:val="20"/>
        </w:rPr>
        <w:t>видео-конференц-связи</w:t>
      </w:r>
      <w:proofErr w:type="spellEnd"/>
      <w:r w:rsidRPr="00C20F79">
        <w:rPr>
          <w:rFonts w:ascii="Times New Roman" w:hAnsi="Times New Roman" w:cs="Times New Roman"/>
          <w:sz w:val="20"/>
        </w:rPr>
        <w:t>, а также с использованием мобильного приложения "Инспектор". Решение об использовании мобильного приложения "Инспектор" принимается должностным лицом, уполномоченным осуществлять муниципальный контроль, самостоятельно.</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4.16. </w:t>
      </w:r>
      <w:proofErr w:type="gramStart"/>
      <w:r w:rsidRPr="00C20F79">
        <w:rPr>
          <w:rFonts w:ascii="Times New Roman" w:hAnsi="Times New Roman" w:cs="Times New Roman"/>
          <w:sz w:val="20"/>
        </w:rPr>
        <w:t>Выбор между проведением таких контрольных мероприятий, как выездная проверка или рейдовый осмотр, осуществляется исходя из количества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 при осуществлении владения, пользования или управления объектом контроля несколькими контролируемыми лицами проводится рейдовый осмотр;</w:t>
      </w:r>
      <w:proofErr w:type="gramEnd"/>
      <w:r w:rsidRPr="00C20F79">
        <w:rPr>
          <w:rFonts w:ascii="Times New Roman" w:hAnsi="Times New Roman" w:cs="Times New Roman"/>
          <w:sz w:val="20"/>
        </w:rPr>
        <w:t xml:space="preserve"> при осуществлении владения, пользования или управления объектом контроля одним контролируемым лицом проводится выездная проверка.</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4.17. </w:t>
      </w:r>
      <w:proofErr w:type="gramStart"/>
      <w:r w:rsidRPr="00C20F79">
        <w:rPr>
          <w:rFonts w:ascii="Times New Roman" w:hAnsi="Times New Roman" w:cs="Times New Roman"/>
          <w:sz w:val="20"/>
        </w:rPr>
        <w:t xml:space="preserve">Наблюдение за соблюдением обязательных требований (мониторинг безопасности) проводится без взаимодействия с контролируемым лицом в соответствии со </w:t>
      </w:r>
      <w:hyperlink r:id="rId46">
        <w:r w:rsidRPr="00C20F79">
          <w:rPr>
            <w:rFonts w:ascii="Times New Roman" w:hAnsi="Times New Roman" w:cs="Times New Roman"/>
            <w:color w:val="0000FF"/>
            <w:sz w:val="20"/>
          </w:rPr>
          <w:t>статьей 74</w:t>
        </w:r>
      </w:hyperlink>
      <w:r w:rsidRPr="00C20F79">
        <w:rPr>
          <w:rFonts w:ascii="Times New Roman" w:hAnsi="Times New Roman" w:cs="Times New Roman"/>
          <w:sz w:val="20"/>
        </w:rPr>
        <w:t xml:space="preserve"> Закона о контроле и осуществляется путем сбора, анализа данных об объектах контроля, имеющихся у уполномоченного органа, в том числе данных, которые поступают в ходе межведомственного информационного взаимодействия, предоставляются контролируемыми лицами </w:t>
      </w:r>
      <w:r w:rsidRPr="00C20F79">
        <w:rPr>
          <w:rFonts w:ascii="Times New Roman" w:hAnsi="Times New Roman" w:cs="Times New Roman"/>
          <w:sz w:val="20"/>
        </w:rPr>
        <w:lastRenderedPageBreak/>
        <w:t>в рамках исполнения обязательных требований, а также данных, содержащихся в государственных и</w:t>
      </w:r>
      <w:proofErr w:type="gramEnd"/>
      <w:r w:rsidRPr="00C20F79">
        <w:rPr>
          <w:rFonts w:ascii="Times New Roman" w:hAnsi="Times New Roman" w:cs="Times New Roman"/>
          <w:sz w:val="20"/>
        </w:rPr>
        <w:t xml:space="preserve"> </w:t>
      </w:r>
      <w:proofErr w:type="gramStart"/>
      <w:r w:rsidRPr="00C20F79">
        <w:rPr>
          <w:rFonts w:ascii="Times New Roman" w:hAnsi="Times New Roman" w:cs="Times New Roman"/>
          <w:sz w:val="20"/>
        </w:rPr>
        <w:t>муниципальных информационных системах, данных из информационно-телекоммуникационной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roofErr w:type="gramEnd"/>
    </w:p>
    <w:p w:rsidR="00C20F79" w:rsidRPr="00C20F79" w:rsidRDefault="00C20F79" w:rsidP="00C20F79">
      <w:pPr>
        <w:pStyle w:val="ConsPlusNormal"/>
        <w:ind w:firstLine="540"/>
        <w:jc w:val="both"/>
        <w:rPr>
          <w:rFonts w:ascii="Times New Roman" w:hAnsi="Times New Roman" w:cs="Times New Roman"/>
          <w:sz w:val="20"/>
        </w:rPr>
      </w:pPr>
      <w:proofErr w:type="gramStart"/>
      <w:r w:rsidRPr="00C20F79">
        <w:rPr>
          <w:rFonts w:ascii="Times New Roman" w:hAnsi="Times New Roman" w:cs="Times New Roman"/>
          <w:sz w:val="20"/>
        </w:rPr>
        <w:t>Если в ходе наблюдения за соблюдением обязательных требований (мониторинга безопасности) должностным лицом, уполномоченным осуществлять муниципальный контроль,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уполномоченным органом могут быть приняты следующие решения:</w:t>
      </w:r>
      <w:proofErr w:type="gramEnd"/>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1) решение о проведении внепланового контрольного мероприятия в соответствии со </w:t>
      </w:r>
      <w:hyperlink r:id="rId47">
        <w:r w:rsidRPr="00C20F79">
          <w:rPr>
            <w:rFonts w:ascii="Times New Roman" w:hAnsi="Times New Roman" w:cs="Times New Roman"/>
            <w:color w:val="0000FF"/>
            <w:sz w:val="20"/>
          </w:rPr>
          <w:t>статьей 60</w:t>
        </w:r>
      </w:hyperlink>
      <w:r w:rsidRPr="00C20F79">
        <w:rPr>
          <w:rFonts w:ascii="Times New Roman" w:hAnsi="Times New Roman" w:cs="Times New Roman"/>
          <w:sz w:val="20"/>
        </w:rPr>
        <w:t xml:space="preserve"> Закона о контроле;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2) решение об объявлении предостережения;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3) решение о выдаче предписания об устранении выявленных нарушений в порядке, предусмотренном </w:t>
      </w:r>
      <w:hyperlink r:id="rId48">
        <w:r w:rsidRPr="00C20F79">
          <w:rPr>
            <w:rFonts w:ascii="Times New Roman" w:hAnsi="Times New Roman" w:cs="Times New Roman"/>
            <w:color w:val="0000FF"/>
            <w:sz w:val="20"/>
          </w:rPr>
          <w:t>пунктом 1 части 2 статьи 90</w:t>
        </w:r>
      </w:hyperlink>
      <w:r w:rsidRPr="00C20F79">
        <w:rPr>
          <w:rFonts w:ascii="Times New Roman" w:hAnsi="Times New Roman" w:cs="Times New Roman"/>
          <w:sz w:val="20"/>
        </w:rPr>
        <w:t xml:space="preserve"> Закона о контроле.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Срок наблюдения за соблюдением обязательных требований (мониторинга безопасности) устанавливается в задании руководителя уполномоченного органа (исполняющего обязанности руководителя уполномоченного органа) на его осуществление.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4.18. Выездное обследование проводится в соответствии со </w:t>
      </w:r>
      <w:hyperlink r:id="rId49">
        <w:r w:rsidRPr="00C20F79">
          <w:rPr>
            <w:rFonts w:ascii="Times New Roman" w:hAnsi="Times New Roman" w:cs="Times New Roman"/>
            <w:color w:val="0000FF"/>
            <w:sz w:val="20"/>
          </w:rPr>
          <w:t>статьей 75</w:t>
        </w:r>
      </w:hyperlink>
      <w:r w:rsidRPr="00C20F79">
        <w:rPr>
          <w:rFonts w:ascii="Times New Roman" w:hAnsi="Times New Roman" w:cs="Times New Roman"/>
          <w:sz w:val="20"/>
        </w:rPr>
        <w:t xml:space="preserve"> Закона о контроле в целях оценки соблюдения контролируемыми лицами обязательных требований.</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действия: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1) осмотр;</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2) инструментальное обследование (с применением видеозаписи).</w:t>
      </w:r>
    </w:p>
    <w:p w:rsidR="00C20F79" w:rsidRPr="00C20F79" w:rsidRDefault="00C20F79" w:rsidP="00C20F79">
      <w:pPr>
        <w:pStyle w:val="ConsPlusNormal"/>
        <w:ind w:firstLine="540"/>
        <w:jc w:val="both"/>
        <w:rPr>
          <w:rFonts w:ascii="Times New Roman" w:hAnsi="Times New Roman" w:cs="Times New Roman"/>
          <w:sz w:val="20"/>
        </w:rPr>
      </w:pPr>
      <w:proofErr w:type="gramStart"/>
      <w:r w:rsidRPr="00C20F79">
        <w:rPr>
          <w:rFonts w:ascii="Times New Roman" w:hAnsi="Times New Roman" w:cs="Times New Roman"/>
          <w:sz w:val="20"/>
        </w:rPr>
        <w:t xml:space="preserve">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r:id="rId50">
        <w:r w:rsidRPr="00C20F79">
          <w:rPr>
            <w:rFonts w:ascii="Times New Roman" w:hAnsi="Times New Roman" w:cs="Times New Roman"/>
            <w:color w:val="0000FF"/>
            <w:sz w:val="20"/>
          </w:rPr>
          <w:t>пунктом 1 части 2 статьи 90</w:t>
        </w:r>
      </w:hyperlink>
      <w:r w:rsidRPr="00C20F79">
        <w:rPr>
          <w:rFonts w:ascii="Times New Roman" w:hAnsi="Times New Roman" w:cs="Times New Roman"/>
          <w:sz w:val="20"/>
        </w:rPr>
        <w:t xml:space="preserve"> Закона о контроле, с указанием разумных сроков их устранения и (или) о проведении мероприятий по предотвращению причинения вреда (ущерба) охраняемым законом ценностям.</w:t>
      </w:r>
      <w:proofErr w:type="gramEnd"/>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Срок выездного обследования устанавливается в задании руководителя контрольного органа (исполняющего обязанности руководителя контрольного органа) на его осуществление.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4.19. Осмотр, досмотр, опрос, получение письменных объяснений, истребование документов, инструментальное обследование производятся в порядке, установленном </w:t>
      </w:r>
      <w:hyperlink r:id="rId51">
        <w:r w:rsidRPr="00C20F79">
          <w:rPr>
            <w:rFonts w:ascii="Times New Roman" w:hAnsi="Times New Roman" w:cs="Times New Roman"/>
            <w:color w:val="0000FF"/>
            <w:sz w:val="20"/>
          </w:rPr>
          <w:t>статьями 76</w:t>
        </w:r>
      </w:hyperlink>
      <w:r w:rsidRPr="00C20F79">
        <w:rPr>
          <w:rFonts w:ascii="Times New Roman" w:hAnsi="Times New Roman" w:cs="Times New Roman"/>
          <w:sz w:val="20"/>
        </w:rPr>
        <w:t xml:space="preserve">, </w:t>
      </w:r>
      <w:hyperlink r:id="rId52">
        <w:r w:rsidRPr="00C20F79">
          <w:rPr>
            <w:rFonts w:ascii="Times New Roman" w:hAnsi="Times New Roman" w:cs="Times New Roman"/>
            <w:color w:val="0000FF"/>
            <w:sz w:val="20"/>
          </w:rPr>
          <w:t>77</w:t>
        </w:r>
      </w:hyperlink>
      <w:r w:rsidRPr="00C20F79">
        <w:rPr>
          <w:rFonts w:ascii="Times New Roman" w:hAnsi="Times New Roman" w:cs="Times New Roman"/>
          <w:sz w:val="20"/>
        </w:rPr>
        <w:t xml:space="preserve">, </w:t>
      </w:r>
      <w:hyperlink r:id="rId53">
        <w:r w:rsidRPr="00C20F79">
          <w:rPr>
            <w:rFonts w:ascii="Times New Roman" w:hAnsi="Times New Roman" w:cs="Times New Roman"/>
            <w:color w:val="0000FF"/>
            <w:sz w:val="20"/>
          </w:rPr>
          <w:t>78</w:t>
        </w:r>
      </w:hyperlink>
      <w:r w:rsidRPr="00C20F79">
        <w:rPr>
          <w:rFonts w:ascii="Times New Roman" w:hAnsi="Times New Roman" w:cs="Times New Roman"/>
          <w:sz w:val="20"/>
        </w:rPr>
        <w:t xml:space="preserve">, </w:t>
      </w:r>
      <w:hyperlink r:id="rId54">
        <w:r w:rsidRPr="00C20F79">
          <w:rPr>
            <w:rFonts w:ascii="Times New Roman" w:hAnsi="Times New Roman" w:cs="Times New Roman"/>
            <w:color w:val="0000FF"/>
            <w:sz w:val="20"/>
          </w:rPr>
          <w:t>79</w:t>
        </w:r>
      </w:hyperlink>
      <w:r w:rsidRPr="00C20F79">
        <w:rPr>
          <w:rFonts w:ascii="Times New Roman" w:hAnsi="Times New Roman" w:cs="Times New Roman"/>
          <w:sz w:val="20"/>
        </w:rPr>
        <w:t xml:space="preserve">, </w:t>
      </w:r>
      <w:hyperlink r:id="rId55">
        <w:r w:rsidRPr="00C20F79">
          <w:rPr>
            <w:rFonts w:ascii="Times New Roman" w:hAnsi="Times New Roman" w:cs="Times New Roman"/>
            <w:color w:val="0000FF"/>
            <w:sz w:val="20"/>
          </w:rPr>
          <w:t>80</w:t>
        </w:r>
      </w:hyperlink>
      <w:r w:rsidRPr="00C20F79">
        <w:rPr>
          <w:rFonts w:ascii="Times New Roman" w:hAnsi="Times New Roman" w:cs="Times New Roman"/>
          <w:sz w:val="20"/>
        </w:rPr>
        <w:t xml:space="preserve">, </w:t>
      </w:r>
      <w:hyperlink r:id="rId56">
        <w:r w:rsidRPr="00C20F79">
          <w:rPr>
            <w:rFonts w:ascii="Times New Roman" w:hAnsi="Times New Roman" w:cs="Times New Roman"/>
            <w:color w:val="0000FF"/>
            <w:sz w:val="20"/>
          </w:rPr>
          <w:t>82</w:t>
        </w:r>
      </w:hyperlink>
      <w:r w:rsidRPr="00C20F79">
        <w:rPr>
          <w:rFonts w:ascii="Times New Roman" w:hAnsi="Times New Roman" w:cs="Times New Roman"/>
          <w:sz w:val="20"/>
        </w:rPr>
        <w:t xml:space="preserve"> Закона о контроле.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4.20.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(далее - ЕРКНМ) сведений, установленных правилами его формирования и ведения, за исключением случаев неработоспособности ЕРКНМ, зафиксированных оператором ЕРКНМ.</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4.21. Контрольные мероприятия могут проводиться путем совершения должностным лицом, уполномоченным осуществлять муниципальный контроль, и лицами, привлекаемыми к проведению контрольного мероприятия, контрольных действий в порядке, определенном Законом о контроле.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4.22. Контрольные мероприятия в отношении контролируемых лиц проводятся должностными лицами, уполномоченными осуществлять муниципальный контроль, в соответствии с Законом о контроле.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4.23. В ходе осуществления муниципального контроля уполномоченный орган вправе привлекать к проведению контрольных мероприятий свидетелей, специалистов в порядке, установленном действующим законодательством Российской Федерации.</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4.24. Должностные лица, уполномоченные осуществлять муниципальный контроль, при проведении контрольного мероприятия в пределах своей компетенции для фиксации доказательств нарушений обязательных требований имеют право пользоваться средствами аудио- и видеозаписи, фотоаппаратами, техническими средствами измерений, осуществлять фотосъемку, аудио- и видеозапись, за исключением объектов и документов, отнесенных к государственной и иной охраняемой законом тайне.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О производстве в рамках контрольного мероприятия фотосъемки, аудио- и видеозаписи, измерений должностное лицо, уполномоченное осуществлять муниципальный контроль, проводящее контрольное мероприятие, объявляет об этом контролируемому лицу или его представителю.</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Фиксация нарушений обязательных требований при помощи фотосъемки проводится не менее чем двумя снимками.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 которая бы позволила однозначно идентифицировать объект фиксации, отражающий соблюдение (нарушение) обязательных требований, время и место фиксации объекта.</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Информация о проведении в рамках контрольного мероприятия фотосъемки, аудио- и видеозаписи,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lastRenderedPageBreak/>
        <w:t>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Результаты проведения фотосъемки, аудио- и видеозаписи, измерений являются приложением к акту.</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Использование фотосъемки, аудио-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уполномоченным осуществлять муниципальный контроль, самостоятельно.</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По итогам </w:t>
      </w:r>
      <w:proofErr w:type="spellStart"/>
      <w:r w:rsidRPr="00C20F79">
        <w:rPr>
          <w:rFonts w:ascii="Times New Roman" w:hAnsi="Times New Roman" w:cs="Times New Roman"/>
          <w:sz w:val="20"/>
        </w:rPr>
        <w:t>фотофиксации</w:t>
      </w:r>
      <w:proofErr w:type="spellEnd"/>
      <w:r w:rsidRPr="00C20F79">
        <w:rPr>
          <w:rFonts w:ascii="Times New Roman" w:hAnsi="Times New Roman" w:cs="Times New Roman"/>
          <w:sz w:val="20"/>
        </w:rPr>
        <w:t xml:space="preserve"> должностным лицом, уполномоченным осуществлять муниципальный контроль, оформляется </w:t>
      </w:r>
      <w:proofErr w:type="spellStart"/>
      <w:r w:rsidRPr="00C20F79">
        <w:rPr>
          <w:rFonts w:ascii="Times New Roman" w:hAnsi="Times New Roman" w:cs="Times New Roman"/>
          <w:sz w:val="20"/>
        </w:rPr>
        <w:t>фототаблица</w:t>
      </w:r>
      <w:proofErr w:type="spellEnd"/>
      <w:r w:rsidRPr="00C20F79">
        <w:rPr>
          <w:rFonts w:ascii="Times New Roman" w:hAnsi="Times New Roman" w:cs="Times New Roman"/>
          <w:sz w:val="20"/>
        </w:rPr>
        <w:t xml:space="preserve">, которая должна содержать сведения, позволяющие однозначно идентифицировать объект фиксации, время и место фиксации объекта. </w:t>
      </w:r>
      <w:proofErr w:type="spellStart"/>
      <w:r w:rsidRPr="00C20F79">
        <w:rPr>
          <w:rFonts w:ascii="Times New Roman" w:hAnsi="Times New Roman" w:cs="Times New Roman"/>
          <w:sz w:val="20"/>
        </w:rPr>
        <w:t>Фототаблица</w:t>
      </w:r>
      <w:proofErr w:type="spellEnd"/>
      <w:r w:rsidRPr="00C20F79">
        <w:rPr>
          <w:rFonts w:ascii="Times New Roman" w:hAnsi="Times New Roman" w:cs="Times New Roman"/>
          <w:sz w:val="20"/>
        </w:rPr>
        <w:t xml:space="preserve"> подписывается должностным лицом, уполномоченным осуществлять муниципальный контроль.</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4.25. Случаями, при наступлении которых индивидуальный предприниматель, гражданин, являющиеся контролируемыми лицами, вправе в соответствии с </w:t>
      </w:r>
      <w:hyperlink r:id="rId57">
        <w:r w:rsidRPr="00C20F79">
          <w:rPr>
            <w:rFonts w:ascii="Times New Roman" w:hAnsi="Times New Roman" w:cs="Times New Roman"/>
            <w:color w:val="0000FF"/>
            <w:sz w:val="20"/>
          </w:rPr>
          <w:t>частью 8 статьи 31</w:t>
        </w:r>
      </w:hyperlink>
      <w:r w:rsidRPr="00C20F79">
        <w:rPr>
          <w:rFonts w:ascii="Times New Roman" w:hAnsi="Times New Roman" w:cs="Times New Roman"/>
          <w:sz w:val="20"/>
        </w:rPr>
        <w:t xml:space="preserve"> Закона о контроле представить в уполномоченный орган информацию о невозможности присутствия при проведении контрольного мероприятия, являются: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нахождение на стационарном лечении в медицинском учреждении;</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нахождение за пределами Российской Федерации;</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административный арест;</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Информация лица должна содержать:</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1) описание обстоятельств непреодолимой силы и их продолжительность;</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2)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мероприятия;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3) указание на срок, необходимый для устранения обстоятельств, препятствующих присутствию при проведении контрольного мероприятия.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При предоставлении указанной информации проведение контрольного мероприятия переносится уполномоченным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4.26. Уполномоченный орган при организации и осуществлении муниципального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C20F79">
        <w:rPr>
          <w:rFonts w:ascii="Times New Roman" w:hAnsi="Times New Roman" w:cs="Times New Roman"/>
          <w:sz w:val="20"/>
        </w:rPr>
        <w:t xml:space="preserve">Перечень указанных документов и (или) сведений, порядок и сроки их представления установлены </w:t>
      </w:r>
      <w:hyperlink r:id="rId58">
        <w:r w:rsidRPr="00C20F79">
          <w:rPr>
            <w:rFonts w:ascii="Times New Roman" w:hAnsi="Times New Roman" w:cs="Times New Roman"/>
            <w:color w:val="0000FF"/>
            <w:sz w:val="20"/>
          </w:rPr>
          <w:t>распоряжением</w:t>
        </w:r>
      </w:hyperlink>
      <w:r w:rsidRPr="00C20F79">
        <w:rPr>
          <w:rFonts w:ascii="Times New Roman" w:hAnsi="Times New Roman" w:cs="Times New Roman"/>
          <w:sz w:val="20"/>
        </w:rPr>
        <w:t xml:space="preserve"> Правительства Российской Федерации от 19.04.2016 N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w:t>
      </w:r>
      <w:proofErr w:type="gramEnd"/>
      <w:r w:rsidRPr="00C20F79">
        <w:rPr>
          <w:rFonts w:ascii="Times New Roman" w:hAnsi="Times New Roman" w:cs="Times New Roman"/>
          <w:sz w:val="20"/>
        </w:rPr>
        <w:t xml:space="preserve"> </w:t>
      </w:r>
      <w:proofErr w:type="gramStart"/>
      <w:r w:rsidRPr="00C20F79">
        <w:rPr>
          <w:rFonts w:ascii="Times New Roman" w:hAnsi="Times New Roman" w:cs="Times New Roman"/>
          <w:sz w:val="20"/>
        </w:rPr>
        <w:t xml:space="preserve">местного самоуправления организаций, в распоряжении которых находятся эти документы и (или) информация перечнем документов и (или) информации", а также </w:t>
      </w:r>
      <w:hyperlink r:id="rId59">
        <w:r w:rsidRPr="00C20F79">
          <w:rPr>
            <w:rFonts w:ascii="Times New Roman" w:hAnsi="Times New Roman" w:cs="Times New Roman"/>
            <w:color w:val="0000FF"/>
            <w:sz w:val="20"/>
          </w:rPr>
          <w:t>Правилами</w:t>
        </w:r>
      </w:hyperlink>
      <w:r w:rsidRPr="00C20F79">
        <w:rPr>
          <w:rFonts w:ascii="Times New Roman" w:hAnsi="Times New Roman" w:cs="Times New Roman"/>
          <w:sz w:val="2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w:t>
      </w:r>
      <w:proofErr w:type="gramEnd"/>
      <w:r w:rsidRPr="00C20F79">
        <w:rPr>
          <w:rFonts w:ascii="Times New Roman" w:hAnsi="Times New Roman" w:cs="Times New Roman"/>
          <w:sz w:val="20"/>
        </w:rPr>
        <w:t xml:space="preserve"> муниципального контроля, </w:t>
      </w:r>
      <w:proofErr w:type="gramStart"/>
      <w:r w:rsidRPr="00C20F79">
        <w:rPr>
          <w:rFonts w:ascii="Times New Roman" w:hAnsi="Times New Roman" w:cs="Times New Roman"/>
          <w:sz w:val="20"/>
        </w:rPr>
        <w:t>утвержденными</w:t>
      </w:r>
      <w:proofErr w:type="gramEnd"/>
      <w:r w:rsidRPr="00C20F79">
        <w:rPr>
          <w:rFonts w:ascii="Times New Roman" w:hAnsi="Times New Roman" w:cs="Times New Roman"/>
          <w:sz w:val="20"/>
        </w:rPr>
        <w:t xml:space="preserve"> постановлением Правительства Российской Федерации от 06.03.2021 N 338 "О межведомственном информационном взаимодействии в рамках осуществления государственного контроля (надзора), муниципального контроля".</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4.27. Оформление результатов контрольного мероприятия осуществляется в соответствии с Законом о контроле.</w:t>
      </w: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Title"/>
        <w:jc w:val="center"/>
        <w:outlineLvl w:val="1"/>
        <w:rPr>
          <w:rFonts w:ascii="Times New Roman" w:hAnsi="Times New Roman" w:cs="Times New Roman"/>
          <w:sz w:val="20"/>
        </w:rPr>
      </w:pPr>
      <w:r w:rsidRPr="00C20F79">
        <w:rPr>
          <w:rFonts w:ascii="Times New Roman" w:hAnsi="Times New Roman" w:cs="Times New Roman"/>
          <w:sz w:val="20"/>
        </w:rPr>
        <w:t>5. Обжалование решений уполномоченного органа, действий</w:t>
      </w:r>
    </w:p>
    <w:p w:rsidR="00C20F79" w:rsidRPr="00C20F79" w:rsidRDefault="00C20F79" w:rsidP="00C20F79">
      <w:pPr>
        <w:pStyle w:val="ConsPlusTitle"/>
        <w:jc w:val="center"/>
        <w:rPr>
          <w:rFonts w:ascii="Times New Roman" w:hAnsi="Times New Roman" w:cs="Times New Roman"/>
          <w:sz w:val="20"/>
        </w:rPr>
      </w:pPr>
      <w:r w:rsidRPr="00C20F79">
        <w:rPr>
          <w:rFonts w:ascii="Times New Roman" w:hAnsi="Times New Roman" w:cs="Times New Roman"/>
          <w:sz w:val="20"/>
        </w:rPr>
        <w:t>(бездействия) должностных лиц, уполномоченных осуществлять</w:t>
      </w:r>
    </w:p>
    <w:p w:rsidR="00C20F79" w:rsidRPr="00C20F79" w:rsidRDefault="00C20F79" w:rsidP="00C20F79">
      <w:pPr>
        <w:pStyle w:val="ConsPlusTitle"/>
        <w:jc w:val="center"/>
        <w:rPr>
          <w:rFonts w:ascii="Times New Roman" w:hAnsi="Times New Roman" w:cs="Times New Roman"/>
          <w:sz w:val="20"/>
        </w:rPr>
      </w:pPr>
      <w:r w:rsidRPr="00C20F79">
        <w:rPr>
          <w:rFonts w:ascii="Times New Roman" w:hAnsi="Times New Roman" w:cs="Times New Roman"/>
          <w:sz w:val="20"/>
        </w:rPr>
        <w:t>муниципальный контроль</w:t>
      </w: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5.1. Решения уполномоченного органа, действия (бездействие) должностных лиц, уполномоченных осуществлять муниципальный контроль, могут быть обжалованы в судебном порядке.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5.2. В соответствии с </w:t>
      </w:r>
      <w:hyperlink r:id="rId60">
        <w:r w:rsidRPr="00C20F79">
          <w:rPr>
            <w:rFonts w:ascii="Times New Roman" w:hAnsi="Times New Roman" w:cs="Times New Roman"/>
            <w:color w:val="0000FF"/>
            <w:sz w:val="20"/>
          </w:rPr>
          <w:t>частью 4 статьи 39</w:t>
        </w:r>
      </w:hyperlink>
      <w:r w:rsidRPr="00C20F79">
        <w:rPr>
          <w:rFonts w:ascii="Times New Roman" w:hAnsi="Times New Roman" w:cs="Times New Roman"/>
          <w:sz w:val="20"/>
        </w:rPr>
        <w:t xml:space="preserve"> Закона о контроле досудебный порядок подачи жалоб на решения уполномоченного органа, действия (бездействие) должностных лиц, уполномоченных осуществлять муниципальный </w:t>
      </w:r>
      <w:r w:rsidRPr="00C20F79">
        <w:rPr>
          <w:rFonts w:ascii="Times New Roman" w:hAnsi="Times New Roman" w:cs="Times New Roman"/>
          <w:sz w:val="20"/>
        </w:rPr>
        <w:lastRenderedPageBreak/>
        <w:t>контроль, не применяется.</w:t>
      </w: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Title"/>
        <w:jc w:val="center"/>
        <w:outlineLvl w:val="1"/>
        <w:rPr>
          <w:rFonts w:ascii="Times New Roman" w:hAnsi="Times New Roman" w:cs="Times New Roman"/>
          <w:sz w:val="20"/>
        </w:rPr>
      </w:pPr>
      <w:r w:rsidRPr="00C20F79">
        <w:rPr>
          <w:rFonts w:ascii="Times New Roman" w:hAnsi="Times New Roman" w:cs="Times New Roman"/>
          <w:sz w:val="20"/>
        </w:rPr>
        <w:t>6. Ключевые показатели муниципального контроля и их</w:t>
      </w:r>
    </w:p>
    <w:p w:rsidR="00C20F79" w:rsidRPr="00C20F79" w:rsidRDefault="00C20F79" w:rsidP="00C20F79">
      <w:pPr>
        <w:pStyle w:val="ConsPlusTitle"/>
        <w:jc w:val="center"/>
        <w:rPr>
          <w:rFonts w:ascii="Times New Roman" w:hAnsi="Times New Roman" w:cs="Times New Roman"/>
          <w:sz w:val="20"/>
        </w:rPr>
      </w:pPr>
      <w:r w:rsidRPr="00C20F79">
        <w:rPr>
          <w:rFonts w:ascii="Times New Roman" w:hAnsi="Times New Roman" w:cs="Times New Roman"/>
          <w:sz w:val="20"/>
        </w:rPr>
        <w:t>целевые значения</w:t>
      </w: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6.1. Оценка результативности и эффективности осуществления муниципального контроля осуществляется на основании </w:t>
      </w:r>
      <w:hyperlink r:id="rId61">
        <w:r w:rsidRPr="00C20F79">
          <w:rPr>
            <w:rFonts w:ascii="Times New Roman" w:hAnsi="Times New Roman" w:cs="Times New Roman"/>
            <w:color w:val="0000FF"/>
            <w:sz w:val="20"/>
          </w:rPr>
          <w:t>статьи 30</w:t>
        </w:r>
      </w:hyperlink>
      <w:r w:rsidRPr="00C20F79">
        <w:rPr>
          <w:rFonts w:ascii="Times New Roman" w:hAnsi="Times New Roman" w:cs="Times New Roman"/>
          <w:sz w:val="20"/>
        </w:rPr>
        <w:t xml:space="preserve"> Закона о контроле.</w:t>
      </w: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6.2. Ключевые показатели муниципального контроля и их целевые значения, индикативные показатели для муниципального контроля утверждаются Новокузнецким городским Советом народных депутатов.</w:t>
      </w: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Title"/>
        <w:jc w:val="center"/>
        <w:outlineLvl w:val="1"/>
        <w:rPr>
          <w:rFonts w:ascii="Times New Roman" w:hAnsi="Times New Roman" w:cs="Times New Roman"/>
          <w:sz w:val="20"/>
        </w:rPr>
      </w:pPr>
      <w:r w:rsidRPr="00C20F79">
        <w:rPr>
          <w:rFonts w:ascii="Times New Roman" w:hAnsi="Times New Roman" w:cs="Times New Roman"/>
          <w:sz w:val="20"/>
        </w:rPr>
        <w:t>7. Заключительные и переходные положения</w:t>
      </w: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7.1. До истечения срока, установленного </w:t>
      </w:r>
      <w:hyperlink r:id="rId62">
        <w:r w:rsidRPr="00C20F79">
          <w:rPr>
            <w:rFonts w:ascii="Times New Roman" w:hAnsi="Times New Roman" w:cs="Times New Roman"/>
            <w:color w:val="0000FF"/>
            <w:sz w:val="20"/>
          </w:rPr>
          <w:t>частью 9 статьи 98</w:t>
        </w:r>
      </w:hyperlink>
      <w:r w:rsidRPr="00C20F79">
        <w:rPr>
          <w:rFonts w:ascii="Times New Roman" w:hAnsi="Times New Roman" w:cs="Times New Roman"/>
          <w:sz w:val="20"/>
        </w:rPr>
        <w:t xml:space="preserve"> Закона о контроле, информирование контролируемого лица о совершаемых должностными лицами, уполномоченными осуществлять муниципальный контроль, и иными уполномоченными лицами действиях и принимаемых решениях, направление документов и сведений контролируемому лицу уполномоченным органом в соответствии со </w:t>
      </w:r>
      <w:hyperlink r:id="rId63">
        <w:r w:rsidRPr="00C20F79">
          <w:rPr>
            <w:rFonts w:ascii="Times New Roman" w:hAnsi="Times New Roman" w:cs="Times New Roman"/>
            <w:color w:val="0000FF"/>
            <w:sz w:val="20"/>
          </w:rPr>
          <w:t>статьей 21</w:t>
        </w:r>
      </w:hyperlink>
      <w:r w:rsidRPr="00C20F79">
        <w:rPr>
          <w:rFonts w:ascii="Times New Roman" w:hAnsi="Times New Roman" w:cs="Times New Roman"/>
          <w:sz w:val="20"/>
        </w:rPr>
        <w:t xml:space="preserve"> Закона о контроле закона могут </w:t>
      </w:r>
      <w:proofErr w:type="gramStart"/>
      <w:r w:rsidRPr="00C20F79">
        <w:rPr>
          <w:rFonts w:ascii="Times New Roman" w:hAnsi="Times New Roman" w:cs="Times New Roman"/>
          <w:sz w:val="20"/>
        </w:rPr>
        <w:t>осуществляться</w:t>
      </w:r>
      <w:proofErr w:type="gramEnd"/>
      <w:r w:rsidRPr="00C20F79">
        <w:rPr>
          <w:rFonts w:ascii="Times New Roman" w:hAnsi="Times New Roman" w:cs="Times New Roman"/>
          <w:sz w:val="20"/>
        </w:rPr>
        <w:t xml:space="preserve"> в том числе на бумажном носителе с использованием почтовой связи в </w:t>
      </w:r>
      <w:proofErr w:type="gramStart"/>
      <w:r w:rsidRPr="00C20F79">
        <w:rPr>
          <w:rFonts w:ascii="Times New Roman" w:hAnsi="Times New Roman" w:cs="Times New Roman"/>
          <w:sz w:val="20"/>
        </w:rPr>
        <w:t>случае</w:t>
      </w:r>
      <w:proofErr w:type="gramEnd"/>
      <w:r w:rsidRPr="00C20F79">
        <w:rPr>
          <w:rFonts w:ascii="Times New Roman" w:hAnsi="Times New Roman" w:cs="Times New Roman"/>
          <w:sz w:val="20"/>
        </w:rPr>
        <w:t xml:space="preserve"> невозможности информирования контролируемого лица в электронной форме либо по запросу контролируемого лица. Уполномоченный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Normal"/>
        <w:jc w:val="right"/>
        <w:rPr>
          <w:rFonts w:ascii="Times New Roman" w:hAnsi="Times New Roman" w:cs="Times New Roman"/>
          <w:sz w:val="20"/>
        </w:rPr>
      </w:pPr>
      <w:r w:rsidRPr="00C20F79">
        <w:rPr>
          <w:rFonts w:ascii="Times New Roman" w:hAnsi="Times New Roman" w:cs="Times New Roman"/>
          <w:sz w:val="20"/>
        </w:rPr>
        <w:t>Председатель</w:t>
      </w:r>
    </w:p>
    <w:p w:rsidR="00C20F79" w:rsidRPr="00C20F79" w:rsidRDefault="00C20F79" w:rsidP="00C20F79">
      <w:pPr>
        <w:pStyle w:val="ConsPlusNormal"/>
        <w:jc w:val="right"/>
        <w:rPr>
          <w:rFonts w:ascii="Times New Roman" w:hAnsi="Times New Roman" w:cs="Times New Roman"/>
          <w:sz w:val="20"/>
        </w:rPr>
      </w:pPr>
      <w:r w:rsidRPr="00C20F79">
        <w:rPr>
          <w:rFonts w:ascii="Times New Roman" w:hAnsi="Times New Roman" w:cs="Times New Roman"/>
          <w:sz w:val="20"/>
        </w:rPr>
        <w:t>Новокузнецкого городского Совета</w:t>
      </w:r>
    </w:p>
    <w:p w:rsidR="00C20F79" w:rsidRPr="00C20F79" w:rsidRDefault="00C20F79" w:rsidP="00C20F79">
      <w:pPr>
        <w:pStyle w:val="ConsPlusNormal"/>
        <w:jc w:val="right"/>
        <w:rPr>
          <w:rFonts w:ascii="Times New Roman" w:hAnsi="Times New Roman" w:cs="Times New Roman"/>
          <w:sz w:val="20"/>
        </w:rPr>
      </w:pPr>
      <w:r w:rsidRPr="00C20F79">
        <w:rPr>
          <w:rFonts w:ascii="Times New Roman" w:hAnsi="Times New Roman" w:cs="Times New Roman"/>
          <w:sz w:val="20"/>
        </w:rPr>
        <w:t>народных депутатов</w:t>
      </w:r>
    </w:p>
    <w:p w:rsidR="00C20F79" w:rsidRPr="00C20F79" w:rsidRDefault="00C20F79" w:rsidP="00C20F79">
      <w:pPr>
        <w:pStyle w:val="ConsPlusNormal"/>
        <w:jc w:val="right"/>
        <w:rPr>
          <w:rFonts w:ascii="Times New Roman" w:hAnsi="Times New Roman" w:cs="Times New Roman"/>
          <w:sz w:val="20"/>
        </w:rPr>
      </w:pPr>
      <w:r w:rsidRPr="00C20F79">
        <w:rPr>
          <w:rFonts w:ascii="Times New Roman" w:hAnsi="Times New Roman" w:cs="Times New Roman"/>
          <w:sz w:val="20"/>
        </w:rPr>
        <w:t>А.К.ШЕЛКОВНИКОВА</w:t>
      </w: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Normal"/>
        <w:jc w:val="right"/>
        <w:outlineLvl w:val="1"/>
        <w:rPr>
          <w:rFonts w:ascii="Times New Roman" w:hAnsi="Times New Roman" w:cs="Times New Roman"/>
          <w:sz w:val="20"/>
        </w:rPr>
      </w:pPr>
      <w:r w:rsidRPr="00C20F79">
        <w:rPr>
          <w:rFonts w:ascii="Times New Roman" w:hAnsi="Times New Roman" w:cs="Times New Roman"/>
          <w:sz w:val="20"/>
        </w:rPr>
        <w:t>Приложение N 1</w:t>
      </w:r>
    </w:p>
    <w:p w:rsidR="00C20F79" w:rsidRPr="00C20F79" w:rsidRDefault="00C20F79" w:rsidP="00C20F79">
      <w:pPr>
        <w:pStyle w:val="ConsPlusNormal"/>
        <w:jc w:val="right"/>
        <w:rPr>
          <w:rFonts w:ascii="Times New Roman" w:hAnsi="Times New Roman" w:cs="Times New Roman"/>
          <w:sz w:val="20"/>
        </w:rPr>
      </w:pPr>
      <w:r w:rsidRPr="00C20F79">
        <w:rPr>
          <w:rFonts w:ascii="Times New Roman" w:hAnsi="Times New Roman" w:cs="Times New Roman"/>
          <w:sz w:val="20"/>
        </w:rPr>
        <w:t xml:space="preserve">к Положению о муниципальном контроле </w:t>
      </w:r>
      <w:proofErr w:type="gramStart"/>
      <w:r w:rsidRPr="00C20F79">
        <w:rPr>
          <w:rFonts w:ascii="Times New Roman" w:hAnsi="Times New Roman" w:cs="Times New Roman"/>
          <w:sz w:val="20"/>
        </w:rPr>
        <w:t>на</w:t>
      </w:r>
      <w:proofErr w:type="gramEnd"/>
      <w:r w:rsidRPr="00C20F79">
        <w:rPr>
          <w:rFonts w:ascii="Times New Roman" w:hAnsi="Times New Roman" w:cs="Times New Roman"/>
          <w:sz w:val="20"/>
        </w:rPr>
        <w:t xml:space="preserve"> автомобильном</w:t>
      </w:r>
    </w:p>
    <w:p w:rsidR="00C20F79" w:rsidRPr="00C20F79" w:rsidRDefault="00C20F79" w:rsidP="00C20F79">
      <w:pPr>
        <w:pStyle w:val="ConsPlusNormal"/>
        <w:jc w:val="right"/>
        <w:rPr>
          <w:rFonts w:ascii="Times New Roman" w:hAnsi="Times New Roman" w:cs="Times New Roman"/>
          <w:sz w:val="20"/>
        </w:rPr>
      </w:pPr>
      <w:proofErr w:type="gramStart"/>
      <w:r w:rsidRPr="00C20F79">
        <w:rPr>
          <w:rFonts w:ascii="Times New Roman" w:hAnsi="Times New Roman" w:cs="Times New Roman"/>
          <w:sz w:val="20"/>
        </w:rPr>
        <w:t>транспорте</w:t>
      </w:r>
      <w:proofErr w:type="gramEnd"/>
      <w:r w:rsidRPr="00C20F79">
        <w:rPr>
          <w:rFonts w:ascii="Times New Roman" w:hAnsi="Times New Roman" w:cs="Times New Roman"/>
          <w:sz w:val="20"/>
        </w:rPr>
        <w:t>, городском наземном электрическом транспорте и</w:t>
      </w:r>
    </w:p>
    <w:p w:rsidR="00C20F79" w:rsidRPr="00C20F79" w:rsidRDefault="00C20F79" w:rsidP="00C20F79">
      <w:pPr>
        <w:pStyle w:val="ConsPlusNormal"/>
        <w:jc w:val="right"/>
        <w:rPr>
          <w:rFonts w:ascii="Times New Roman" w:hAnsi="Times New Roman" w:cs="Times New Roman"/>
          <w:sz w:val="20"/>
        </w:rPr>
      </w:pPr>
      <w:r w:rsidRPr="00C20F79">
        <w:rPr>
          <w:rFonts w:ascii="Times New Roman" w:hAnsi="Times New Roman" w:cs="Times New Roman"/>
          <w:sz w:val="20"/>
        </w:rPr>
        <w:t xml:space="preserve">в дорожном хозяйстве в границах </w:t>
      </w:r>
      <w:proofErr w:type="gramStart"/>
      <w:r w:rsidRPr="00C20F79">
        <w:rPr>
          <w:rFonts w:ascii="Times New Roman" w:hAnsi="Times New Roman" w:cs="Times New Roman"/>
          <w:sz w:val="20"/>
        </w:rPr>
        <w:t>Новокузнецкого</w:t>
      </w:r>
      <w:proofErr w:type="gramEnd"/>
      <w:r w:rsidRPr="00C20F79">
        <w:rPr>
          <w:rFonts w:ascii="Times New Roman" w:hAnsi="Times New Roman" w:cs="Times New Roman"/>
          <w:sz w:val="20"/>
        </w:rPr>
        <w:t xml:space="preserve"> городского</w:t>
      </w:r>
    </w:p>
    <w:p w:rsidR="00C20F79" w:rsidRPr="00C20F79" w:rsidRDefault="00C20F79" w:rsidP="00C20F79">
      <w:pPr>
        <w:pStyle w:val="ConsPlusNormal"/>
        <w:jc w:val="right"/>
        <w:rPr>
          <w:rFonts w:ascii="Times New Roman" w:hAnsi="Times New Roman" w:cs="Times New Roman"/>
          <w:sz w:val="20"/>
        </w:rPr>
      </w:pPr>
      <w:r w:rsidRPr="00C20F79">
        <w:rPr>
          <w:rFonts w:ascii="Times New Roman" w:hAnsi="Times New Roman" w:cs="Times New Roman"/>
          <w:sz w:val="20"/>
        </w:rPr>
        <w:t>округа</w:t>
      </w: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Title"/>
        <w:jc w:val="center"/>
        <w:rPr>
          <w:rFonts w:ascii="Times New Roman" w:hAnsi="Times New Roman" w:cs="Times New Roman"/>
          <w:sz w:val="20"/>
        </w:rPr>
      </w:pPr>
      <w:bookmarkStart w:id="4" w:name="P353"/>
      <w:bookmarkEnd w:id="4"/>
      <w:r w:rsidRPr="00C20F79">
        <w:rPr>
          <w:rFonts w:ascii="Times New Roman" w:hAnsi="Times New Roman" w:cs="Times New Roman"/>
          <w:sz w:val="20"/>
        </w:rPr>
        <w:t>ПЕРЕЧЕНЬ</w:t>
      </w:r>
    </w:p>
    <w:p w:rsidR="00C20F79" w:rsidRPr="00C20F79" w:rsidRDefault="00C20F79" w:rsidP="00C20F79">
      <w:pPr>
        <w:pStyle w:val="ConsPlusTitle"/>
        <w:jc w:val="center"/>
        <w:rPr>
          <w:rFonts w:ascii="Times New Roman" w:hAnsi="Times New Roman" w:cs="Times New Roman"/>
          <w:sz w:val="20"/>
        </w:rPr>
      </w:pPr>
      <w:r w:rsidRPr="00C20F79">
        <w:rPr>
          <w:rFonts w:ascii="Times New Roman" w:hAnsi="Times New Roman" w:cs="Times New Roman"/>
          <w:sz w:val="20"/>
        </w:rPr>
        <w:t>ИНДИКАТОРОВ РИСКА НАРУШЕНИЯ ОБЯЗАТЕЛЬНЫХ ТРЕБОВАНИЙ,</w:t>
      </w:r>
    </w:p>
    <w:p w:rsidR="00C20F79" w:rsidRPr="00C20F79" w:rsidRDefault="00C20F79" w:rsidP="00C20F79">
      <w:pPr>
        <w:pStyle w:val="ConsPlusTitle"/>
        <w:jc w:val="center"/>
        <w:rPr>
          <w:rFonts w:ascii="Times New Roman" w:hAnsi="Times New Roman" w:cs="Times New Roman"/>
          <w:sz w:val="20"/>
        </w:rPr>
      </w:pPr>
      <w:proofErr w:type="gramStart"/>
      <w:r w:rsidRPr="00C20F79">
        <w:rPr>
          <w:rFonts w:ascii="Times New Roman" w:hAnsi="Times New Roman" w:cs="Times New Roman"/>
          <w:sz w:val="20"/>
        </w:rPr>
        <w:t>ПРОВЕРЯЕМЫХ В РАМКАХ ОСУЩЕСТВЛЕНИЯ МУНИЦИПАЛЬНОГО КОНТРОЛЯ</w:t>
      </w:r>
      <w:proofErr w:type="gramEnd"/>
    </w:p>
    <w:p w:rsidR="00C20F79" w:rsidRPr="00C20F79" w:rsidRDefault="00C20F79" w:rsidP="00C20F79">
      <w:pPr>
        <w:pStyle w:val="ConsPlusTitle"/>
        <w:jc w:val="center"/>
        <w:rPr>
          <w:rFonts w:ascii="Times New Roman" w:hAnsi="Times New Roman" w:cs="Times New Roman"/>
          <w:sz w:val="20"/>
        </w:rPr>
      </w:pPr>
      <w:r w:rsidRPr="00C20F79">
        <w:rPr>
          <w:rFonts w:ascii="Times New Roman" w:hAnsi="Times New Roman" w:cs="Times New Roman"/>
          <w:sz w:val="20"/>
        </w:rPr>
        <w:t xml:space="preserve">В ДОРОЖНОМ ХОЗЯЙСТВЕ В ГРАНИЦАХ </w:t>
      </w:r>
      <w:proofErr w:type="gramStart"/>
      <w:r w:rsidRPr="00C20F79">
        <w:rPr>
          <w:rFonts w:ascii="Times New Roman" w:hAnsi="Times New Roman" w:cs="Times New Roman"/>
          <w:sz w:val="20"/>
        </w:rPr>
        <w:t>НОВОКУЗНЕЦКОГО</w:t>
      </w:r>
      <w:proofErr w:type="gramEnd"/>
      <w:r w:rsidRPr="00C20F79">
        <w:rPr>
          <w:rFonts w:ascii="Times New Roman" w:hAnsi="Times New Roman" w:cs="Times New Roman"/>
          <w:sz w:val="20"/>
        </w:rPr>
        <w:t xml:space="preserve"> ГОРОДСКОГО</w:t>
      </w:r>
    </w:p>
    <w:p w:rsidR="00C20F79" w:rsidRPr="00C20F79" w:rsidRDefault="00C20F79" w:rsidP="00C20F79">
      <w:pPr>
        <w:pStyle w:val="ConsPlusTitle"/>
        <w:jc w:val="center"/>
        <w:rPr>
          <w:rFonts w:ascii="Times New Roman" w:hAnsi="Times New Roman" w:cs="Times New Roman"/>
          <w:sz w:val="20"/>
        </w:rPr>
      </w:pPr>
      <w:r w:rsidRPr="00C20F79">
        <w:rPr>
          <w:rFonts w:ascii="Times New Roman" w:hAnsi="Times New Roman" w:cs="Times New Roman"/>
          <w:sz w:val="20"/>
        </w:rPr>
        <w:t>ОКРУГА</w:t>
      </w: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1. </w:t>
      </w:r>
      <w:proofErr w:type="gramStart"/>
      <w:r w:rsidRPr="00C20F79">
        <w:rPr>
          <w:rFonts w:ascii="Times New Roman" w:hAnsi="Times New Roman" w:cs="Times New Roman"/>
          <w:sz w:val="20"/>
        </w:rPr>
        <w:t>Наличие сведений о выявлении в ходе контрольного мероприятия без взаимодействия в течение тридцати календарных дней подряд трех и более аналогичных случаев отклонения от состояния объекта контроля, требования к которому установлены законодательством в области автомобильных дорог и дорожной деятельности, установленных в отношении автомобильных дорог местного значения Новокузнецкого городского округа, и свидетельствуют об имеющихся признаках нарушения обязательных требований в сфере дорожной деятельности</w:t>
      </w:r>
      <w:proofErr w:type="gramEnd"/>
      <w:r w:rsidRPr="00C20F79">
        <w:rPr>
          <w:rFonts w:ascii="Times New Roman" w:hAnsi="Times New Roman" w:cs="Times New Roman"/>
          <w:sz w:val="20"/>
        </w:rPr>
        <w:t xml:space="preserve"> </w:t>
      </w:r>
      <w:proofErr w:type="gramStart"/>
      <w:r w:rsidRPr="00C20F79">
        <w:rPr>
          <w:rFonts w:ascii="Times New Roman" w:hAnsi="Times New Roman" w:cs="Times New Roman"/>
          <w:sz w:val="20"/>
        </w:rPr>
        <w:t>и возможном риске причинения вреда (ущерба) охраняемым законом ценностям.</w:t>
      </w:r>
      <w:proofErr w:type="gramEnd"/>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2. Наличие информации о неоднократном совершении дорожно-транспортного происшествия в течение календарного месяца на одной и той же автомобильной дороге общего пользования местного значения Новокузнецкого городского округа.</w:t>
      </w:r>
    </w:p>
    <w:p w:rsidR="00C20F79" w:rsidRPr="00C20F79" w:rsidRDefault="00C20F79" w:rsidP="00C20F79">
      <w:pPr>
        <w:pStyle w:val="ConsPlusNormal"/>
        <w:jc w:val="both"/>
        <w:rPr>
          <w:rFonts w:ascii="Times New Roman" w:hAnsi="Times New Roman" w:cs="Times New Roman"/>
          <w:sz w:val="20"/>
        </w:rPr>
      </w:pPr>
    </w:p>
    <w:p w:rsid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Normal"/>
        <w:jc w:val="right"/>
        <w:outlineLvl w:val="1"/>
        <w:rPr>
          <w:rFonts w:ascii="Times New Roman" w:hAnsi="Times New Roman" w:cs="Times New Roman"/>
          <w:sz w:val="20"/>
        </w:rPr>
      </w:pPr>
      <w:r w:rsidRPr="00C20F79">
        <w:rPr>
          <w:rFonts w:ascii="Times New Roman" w:hAnsi="Times New Roman" w:cs="Times New Roman"/>
          <w:sz w:val="20"/>
        </w:rPr>
        <w:t>Приложение N 2</w:t>
      </w:r>
    </w:p>
    <w:p w:rsidR="00C20F79" w:rsidRPr="00C20F79" w:rsidRDefault="00C20F79" w:rsidP="00C20F79">
      <w:pPr>
        <w:pStyle w:val="ConsPlusNormal"/>
        <w:jc w:val="right"/>
        <w:rPr>
          <w:rFonts w:ascii="Times New Roman" w:hAnsi="Times New Roman" w:cs="Times New Roman"/>
          <w:sz w:val="20"/>
        </w:rPr>
      </w:pPr>
      <w:r w:rsidRPr="00C20F79">
        <w:rPr>
          <w:rFonts w:ascii="Times New Roman" w:hAnsi="Times New Roman" w:cs="Times New Roman"/>
          <w:sz w:val="20"/>
        </w:rPr>
        <w:t xml:space="preserve">к Положению о муниципальном контроле </w:t>
      </w:r>
      <w:proofErr w:type="gramStart"/>
      <w:r w:rsidRPr="00C20F79">
        <w:rPr>
          <w:rFonts w:ascii="Times New Roman" w:hAnsi="Times New Roman" w:cs="Times New Roman"/>
          <w:sz w:val="20"/>
        </w:rPr>
        <w:t>на</w:t>
      </w:r>
      <w:proofErr w:type="gramEnd"/>
      <w:r w:rsidRPr="00C20F79">
        <w:rPr>
          <w:rFonts w:ascii="Times New Roman" w:hAnsi="Times New Roman" w:cs="Times New Roman"/>
          <w:sz w:val="20"/>
        </w:rPr>
        <w:t xml:space="preserve"> автомобильном</w:t>
      </w:r>
    </w:p>
    <w:p w:rsidR="00C20F79" w:rsidRPr="00C20F79" w:rsidRDefault="00C20F79" w:rsidP="00C20F79">
      <w:pPr>
        <w:pStyle w:val="ConsPlusNormal"/>
        <w:jc w:val="right"/>
        <w:rPr>
          <w:rFonts w:ascii="Times New Roman" w:hAnsi="Times New Roman" w:cs="Times New Roman"/>
          <w:sz w:val="20"/>
        </w:rPr>
      </w:pPr>
      <w:proofErr w:type="gramStart"/>
      <w:r w:rsidRPr="00C20F79">
        <w:rPr>
          <w:rFonts w:ascii="Times New Roman" w:hAnsi="Times New Roman" w:cs="Times New Roman"/>
          <w:sz w:val="20"/>
        </w:rPr>
        <w:t>транспорте</w:t>
      </w:r>
      <w:proofErr w:type="gramEnd"/>
      <w:r w:rsidRPr="00C20F79">
        <w:rPr>
          <w:rFonts w:ascii="Times New Roman" w:hAnsi="Times New Roman" w:cs="Times New Roman"/>
          <w:sz w:val="20"/>
        </w:rPr>
        <w:t>, городском наземном электрическом транспорте и</w:t>
      </w:r>
    </w:p>
    <w:p w:rsidR="00C20F79" w:rsidRPr="00C20F79" w:rsidRDefault="00C20F79" w:rsidP="00C20F79">
      <w:pPr>
        <w:pStyle w:val="ConsPlusNormal"/>
        <w:jc w:val="right"/>
        <w:rPr>
          <w:rFonts w:ascii="Times New Roman" w:hAnsi="Times New Roman" w:cs="Times New Roman"/>
          <w:sz w:val="20"/>
        </w:rPr>
      </w:pPr>
      <w:r w:rsidRPr="00C20F79">
        <w:rPr>
          <w:rFonts w:ascii="Times New Roman" w:hAnsi="Times New Roman" w:cs="Times New Roman"/>
          <w:sz w:val="20"/>
        </w:rPr>
        <w:t xml:space="preserve">в дорожном хозяйстве в границах </w:t>
      </w:r>
      <w:proofErr w:type="gramStart"/>
      <w:r w:rsidRPr="00C20F79">
        <w:rPr>
          <w:rFonts w:ascii="Times New Roman" w:hAnsi="Times New Roman" w:cs="Times New Roman"/>
          <w:sz w:val="20"/>
        </w:rPr>
        <w:t>Новокузнецкого</w:t>
      </w:r>
      <w:proofErr w:type="gramEnd"/>
      <w:r w:rsidRPr="00C20F79">
        <w:rPr>
          <w:rFonts w:ascii="Times New Roman" w:hAnsi="Times New Roman" w:cs="Times New Roman"/>
          <w:sz w:val="20"/>
        </w:rPr>
        <w:t xml:space="preserve"> городского</w:t>
      </w:r>
    </w:p>
    <w:p w:rsidR="00C20F79" w:rsidRPr="00C20F79" w:rsidRDefault="00C20F79" w:rsidP="00C20F79">
      <w:pPr>
        <w:pStyle w:val="ConsPlusNormal"/>
        <w:jc w:val="right"/>
        <w:rPr>
          <w:rFonts w:ascii="Times New Roman" w:hAnsi="Times New Roman" w:cs="Times New Roman"/>
          <w:sz w:val="20"/>
        </w:rPr>
      </w:pPr>
      <w:r w:rsidRPr="00C20F79">
        <w:rPr>
          <w:rFonts w:ascii="Times New Roman" w:hAnsi="Times New Roman" w:cs="Times New Roman"/>
          <w:sz w:val="20"/>
        </w:rPr>
        <w:t>округа</w:t>
      </w: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Title"/>
        <w:jc w:val="center"/>
        <w:rPr>
          <w:rFonts w:ascii="Times New Roman" w:hAnsi="Times New Roman" w:cs="Times New Roman"/>
          <w:sz w:val="20"/>
        </w:rPr>
      </w:pPr>
      <w:bookmarkStart w:id="5" w:name="P372"/>
      <w:bookmarkEnd w:id="5"/>
      <w:r w:rsidRPr="00C20F79">
        <w:rPr>
          <w:rFonts w:ascii="Times New Roman" w:hAnsi="Times New Roman" w:cs="Times New Roman"/>
          <w:sz w:val="20"/>
        </w:rPr>
        <w:t>ПЕРЕЧЕНЬ</w:t>
      </w:r>
    </w:p>
    <w:p w:rsidR="00C20F79" w:rsidRPr="00C20F79" w:rsidRDefault="00C20F79" w:rsidP="00C20F79">
      <w:pPr>
        <w:pStyle w:val="ConsPlusTitle"/>
        <w:jc w:val="center"/>
        <w:rPr>
          <w:rFonts w:ascii="Times New Roman" w:hAnsi="Times New Roman" w:cs="Times New Roman"/>
          <w:sz w:val="20"/>
        </w:rPr>
      </w:pPr>
      <w:r w:rsidRPr="00C20F79">
        <w:rPr>
          <w:rFonts w:ascii="Times New Roman" w:hAnsi="Times New Roman" w:cs="Times New Roman"/>
          <w:sz w:val="20"/>
        </w:rPr>
        <w:t>ИНДИКАТОРОВ РИСКА НАРУШЕНИЯ ОБЯЗАТЕЛЬНЫХ ТРЕБОВАНИЙ,</w:t>
      </w:r>
    </w:p>
    <w:p w:rsidR="00C20F79" w:rsidRPr="00C20F79" w:rsidRDefault="00C20F79" w:rsidP="00C20F79">
      <w:pPr>
        <w:pStyle w:val="ConsPlusTitle"/>
        <w:jc w:val="center"/>
        <w:rPr>
          <w:rFonts w:ascii="Times New Roman" w:hAnsi="Times New Roman" w:cs="Times New Roman"/>
          <w:sz w:val="20"/>
        </w:rPr>
      </w:pPr>
      <w:proofErr w:type="gramStart"/>
      <w:r w:rsidRPr="00C20F79">
        <w:rPr>
          <w:rFonts w:ascii="Times New Roman" w:hAnsi="Times New Roman" w:cs="Times New Roman"/>
          <w:sz w:val="20"/>
        </w:rPr>
        <w:t>ПРОВЕРЯЕМЫХ В РАМКАХ ОСУЩЕСТВЛЕНИЯ МУНИЦИПАЛЬНОГО КОНТРОЛЯ</w:t>
      </w:r>
      <w:proofErr w:type="gramEnd"/>
    </w:p>
    <w:p w:rsidR="00C20F79" w:rsidRPr="00C20F79" w:rsidRDefault="00C20F79" w:rsidP="00C20F79">
      <w:pPr>
        <w:pStyle w:val="ConsPlusTitle"/>
        <w:jc w:val="center"/>
        <w:rPr>
          <w:rFonts w:ascii="Times New Roman" w:hAnsi="Times New Roman" w:cs="Times New Roman"/>
          <w:sz w:val="20"/>
        </w:rPr>
      </w:pPr>
      <w:r w:rsidRPr="00C20F79">
        <w:rPr>
          <w:rFonts w:ascii="Times New Roman" w:hAnsi="Times New Roman" w:cs="Times New Roman"/>
          <w:sz w:val="20"/>
        </w:rPr>
        <w:t>НА АВТОМОБИЛЬНОМ ТРАНСПОРТЕ, ГОРОДСКОМ НАЗЕМНОМ</w:t>
      </w:r>
    </w:p>
    <w:p w:rsidR="00C20F79" w:rsidRPr="00C20F79" w:rsidRDefault="00C20F79" w:rsidP="00C20F79">
      <w:pPr>
        <w:pStyle w:val="ConsPlusTitle"/>
        <w:jc w:val="center"/>
        <w:rPr>
          <w:rFonts w:ascii="Times New Roman" w:hAnsi="Times New Roman" w:cs="Times New Roman"/>
          <w:sz w:val="20"/>
        </w:rPr>
      </w:pPr>
      <w:r w:rsidRPr="00C20F79">
        <w:rPr>
          <w:rFonts w:ascii="Times New Roman" w:hAnsi="Times New Roman" w:cs="Times New Roman"/>
          <w:sz w:val="20"/>
        </w:rPr>
        <w:lastRenderedPageBreak/>
        <w:t xml:space="preserve">ЭЛЕКТРИЧЕСКОМ ТРАНСПОРТЕ В ГРАНИЦАХ </w:t>
      </w:r>
      <w:proofErr w:type="gramStart"/>
      <w:r w:rsidRPr="00C20F79">
        <w:rPr>
          <w:rFonts w:ascii="Times New Roman" w:hAnsi="Times New Roman" w:cs="Times New Roman"/>
          <w:sz w:val="20"/>
        </w:rPr>
        <w:t>НОВОКУЗНЕЦКОГО</w:t>
      </w:r>
      <w:proofErr w:type="gramEnd"/>
    </w:p>
    <w:p w:rsidR="00C20F79" w:rsidRPr="00C20F79" w:rsidRDefault="00C20F79" w:rsidP="00C20F79">
      <w:pPr>
        <w:pStyle w:val="ConsPlusTitle"/>
        <w:jc w:val="center"/>
        <w:rPr>
          <w:rFonts w:ascii="Times New Roman" w:hAnsi="Times New Roman" w:cs="Times New Roman"/>
          <w:sz w:val="20"/>
        </w:rPr>
      </w:pPr>
      <w:r w:rsidRPr="00C20F79">
        <w:rPr>
          <w:rFonts w:ascii="Times New Roman" w:hAnsi="Times New Roman" w:cs="Times New Roman"/>
          <w:sz w:val="20"/>
        </w:rPr>
        <w:t>ГОРОДСКОГО ОКРУГА</w:t>
      </w:r>
    </w:p>
    <w:p w:rsidR="00C20F79" w:rsidRPr="00C20F79" w:rsidRDefault="00C20F79" w:rsidP="00C20F79">
      <w:pPr>
        <w:pStyle w:val="ConsPlusNormal"/>
        <w:jc w:val="both"/>
        <w:rPr>
          <w:rFonts w:ascii="Times New Roman" w:hAnsi="Times New Roman" w:cs="Times New Roman"/>
          <w:sz w:val="20"/>
        </w:rPr>
      </w:pPr>
    </w:p>
    <w:p w:rsidR="00C20F79" w:rsidRPr="00C20F79" w:rsidRDefault="00C20F79" w:rsidP="00C20F79">
      <w:pPr>
        <w:pStyle w:val="ConsPlusNormal"/>
        <w:ind w:firstLine="540"/>
        <w:jc w:val="both"/>
        <w:rPr>
          <w:rFonts w:ascii="Times New Roman" w:hAnsi="Times New Roman" w:cs="Times New Roman"/>
          <w:sz w:val="20"/>
        </w:rPr>
      </w:pPr>
      <w:r w:rsidRPr="00C20F79">
        <w:rPr>
          <w:rFonts w:ascii="Times New Roman" w:hAnsi="Times New Roman" w:cs="Times New Roman"/>
          <w:sz w:val="20"/>
        </w:rPr>
        <w:t xml:space="preserve">1. </w:t>
      </w:r>
      <w:proofErr w:type="gramStart"/>
      <w:r w:rsidRPr="00C20F79">
        <w:rPr>
          <w:rFonts w:ascii="Times New Roman" w:hAnsi="Times New Roman" w:cs="Times New Roman"/>
          <w:sz w:val="20"/>
        </w:rPr>
        <w:t>Наличие сведений о выявлении в ходе контрольного мероприятия без взаимодействия в течение тридцати календарных дней подряд трех и более аналогичных случаев отклонения от состояния объекта контроля, требования к которому установлены правилами перевозки пассажиров и багажа, а также иными нормативными правовыми актами в сфере организации транспортного обслуживания населения, которые свидетельствуют об имеющихся признаках нарушения обязательных требований в сфере автомобильного транспорта, городского</w:t>
      </w:r>
      <w:proofErr w:type="gramEnd"/>
      <w:r w:rsidRPr="00C20F79">
        <w:rPr>
          <w:rFonts w:ascii="Times New Roman" w:hAnsi="Times New Roman" w:cs="Times New Roman"/>
          <w:sz w:val="20"/>
        </w:rPr>
        <w:t xml:space="preserve"> </w:t>
      </w:r>
      <w:proofErr w:type="gramStart"/>
      <w:r w:rsidRPr="00C20F79">
        <w:rPr>
          <w:rFonts w:ascii="Times New Roman" w:hAnsi="Times New Roman" w:cs="Times New Roman"/>
          <w:sz w:val="20"/>
        </w:rPr>
        <w:t>наземного электрического транспорта и возможном риске причинения вреда (ущерба) охраняемым законом ценностям.</w:t>
      </w:r>
      <w:proofErr w:type="gramEnd"/>
    </w:p>
    <w:sectPr w:rsidR="00C20F79" w:rsidRPr="00C20F79" w:rsidSect="00C20F79">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C20F79"/>
    <w:rsid w:val="00C20F79"/>
    <w:rsid w:val="00DE05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5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0F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20F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20F7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117&amp;n=57013&amp;dst=100005" TargetMode="External"/><Relationship Id="rId18" Type="http://schemas.openxmlformats.org/officeDocument/2006/relationships/hyperlink" Target="https://login.consultant.ru/link/?req=doc&amp;base=LAW&amp;n=499686" TargetMode="External"/><Relationship Id="rId26" Type="http://schemas.openxmlformats.org/officeDocument/2006/relationships/hyperlink" Target="https://login.consultant.ru/link/?req=doc&amp;base=LAW&amp;n=499669&amp;dst=101116" TargetMode="External"/><Relationship Id="rId39" Type="http://schemas.openxmlformats.org/officeDocument/2006/relationships/hyperlink" Target="https://login.consultant.ru/link/?req=doc&amp;base=LAW&amp;n=499669&amp;dst=101414" TargetMode="External"/><Relationship Id="rId21" Type="http://schemas.openxmlformats.org/officeDocument/2006/relationships/hyperlink" Target="https://login.consultant.ru/link/?req=doc&amp;base=LAW&amp;n=501480&amp;dst=269" TargetMode="External"/><Relationship Id="rId34" Type="http://schemas.openxmlformats.org/officeDocument/2006/relationships/hyperlink" Target="https://login.consultant.ru/link/?req=doc&amp;base=LAW&amp;n=499669&amp;dst=101366" TargetMode="External"/><Relationship Id="rId42" Type="http://schemas.openxmlformats.org/officeDocument/2006/relationships/hyperlink" Target="https://login.consultant.ru/link/?req=doc&amp;base=LAW&amp;n=499669&amp;dst=101212" TargetMode="External"/><Relationship Id="rId47" Type="http://schemas.openxmlformats.org/officeDocument/2006/relationships/hyperlink" Target="https://login.consultant.ru/link/?req=doc&amp;base=LAW&amp;n=499669&amp;dst=101415" TargetMode="External"/><Relationship Id="rId50" Type="http://schemas.openxmlformats.org/officeDocument/2006/relationships/hyperlink" Target="https://login.consultant.ru/link/?req=doc&amp;base=LAW&amp;n=499669&amp;dst=101481" TargetMode="External"/><Relationship Id="rId55" Type="http://schemas.openxmlformats.org/officeDocument/2006/relationships/hyperlink" Target="https://login.consultant.ru/link/?req=doc&amp;base=LAW&amp;n=499669&amp;dst=100917" TargetMode="External"/><Relationship Id="rId63" Type="http://schemas.openxmlformats.org/officeDocument/2006/relationships/hyperlink" Target="https://login.consultant.ru/link/?req=doc&amp;base=LAW&amp;n=499669&amp;dst=100225" TargetMode="External"/><Relationship Id="rId7" Type="http://schemas.openxmlformats.org/officeDocument/2006/relationships/hyperlink" Target="https://login.consultant.ru/link/?req=doc&amp;base=RLAW117&amp;n=66612&amp;dst=100063" TargetMode="External"/><Relationship Id="rId2" Type="http://schemas.openxmlformats.org/officeDocument/2006/relationships/settings" Target="settings.xml"/><Relationship Id="rId16" Type="http://schemas.openxmlformats.org/officeDocument/2006/relationships/hyperlink" Target="https://login.consultant.ru/link/?req=doc&amp;base=RLAW117&amp;n=57013&amp;dst=100012" TargetMode="External"/><Relationship Id="rId20" Type="http://schemas.openxmlformats.org/officeDocument/2006/relationships/hyperlink" Target="https://login.consultant.ru/link/?req=doc&amp;base=LAW&amp;n=501480&amp;dst=101356" TargetMode="External"/><Relationship Id="rId29" Type="http://schemas.openxmlformats.org/officeDocument/2006/relationships/hyperlink" Target="https://login.consultant.ru/link/?req=doc&amp;base=LAW&amp;n=507514" TargetMode="External"/><Relationship Id="rId41" Type="http://schemas.openxmlformats.org/officeDocument/2006/relationships/hyperlink" Target="https://login.consultant.ru/link/?req=doc&amp;base=LAW&amp;n=499669&amp;dst=100813" TargetMode="External"/><Relationship Id="rId54" Type="http://schemas.openxmlformats.org/officeDocument/2006/relationships/hyperlink" Target="https://login.consultant.ru/link/?req=doc&amp;base=LAW&amp;n=499669&amp;dst=100913" TargetMode="External"/><Relationship Id="rId62" Type="http://schemas.openxmlformats.org/officeDocument/2006/relationships/hyperlink" Target="https://login.consultant.ru/link/?req=doc&amp;base=LAW&amp;n=499669&amp;dst=101307" TargetMode="External"/><Relationship Id="rId1" Type="http://schemas.openxmlformats.org/officeDocument/2006/relationships/styles" Target="styles.xml"/><Relationship Id="rId6" Type="http://schemas.openxmlformats.org/officeDocument/2006/relationships/hyperlink" Target="https://login.consultant.ru/link/?req=doc&amp;base=LAW&amp;n=499669" TargetMode="External"/><Relationship Id="rId11" Type="http://schemas.openxmlformats.org/officeDocument/2006/relationships/hyperlink" Target="https://login.consultant.ru/link/?req=doc&amp;base=RLAW117&amp;n=66612&amp;dst=100392" TargetMode="External"/><Relationship Id="rId24" Type="http://schemas.openxmlformats.org/officeDocument/2006/relationships/hyperlink" Target="https://login.consultant.ru/link/?req=doc&amp;base=LAW&amp;n=187374&amp;dst=100395" TargetMode="External"/><Relationship Id="rId32" Type="http://schemas.openxmlformats.org/officeDocument/2006/relationships/hyperlink" Target="https://login.consultant.ru/link/?req=doc&amp;base=LAW&amp;n=494960" TargetMode="External"/><Relationship Id="rId37" Type="http://schemas.openxmlformats.org/officeDocument/2006/relationships/hyperlink" Target="https://login.consultant.ru/link/?req=doc&amp;base=LAW&amp;n=499669&amp;dst=101410" TargetMode="External"/><Relationship Id="rId40" Type="http://schemas.openxmlformats.org/officeDocument/2006/relationships/hyperlink" Target="https://login.consultant.ru/link/?req=doc&amp;base=LAW&amp;n=499669&amp;dst=101176" TargetMode="External"/><Relationship Id="rId45" Type="http://schemas.openxmlformats.org/officeDocument/2006/relationships/hyperlink" Target="https://login.consultant.ru/link/?req=doc&amp;base=LAW&amp;n=499669&amp;dst=100225" TargetMode="External"/><Relationship Id="rId53" Type="http://schemas.openxmlformats.org/officeDocument/2006/relationships/hyperlink" Target="https://login.consultant.ru/link/?req=doc&amp;base=LAW&amp;n=499669&amp;dst=100910" TargetMode="External"/><Relationship Id="rId58" Type="http://schemas.openxmlformats.org/officeDocument/2006/relationships/hyperlink" Target="https://login.consultant.ru/link/?req=doc&amp;base=LAW&amp;n=497887" TargetMode="External"/><Relationship Id="rId5" Type="http://schemas.openxmlformats.org/officeDocument/2006/relationships/hyperlink" Target="https://login.consultant.ru/link/?req=doc&amp;base=LAW&amp;n=501480" TargetMode="External"/><Relationship Id="rId15" Type="http://schemas.openxmlformats.org/officeDocument/2006/relationships/hyperlink" Target="https://login.consultant.ru/link/?req=doc&amp;base=LAW&amp;n=501480&amp;dst=269" TargetMode="External"/><Relationship Id="rId23" Type="http://schemas.openxmlformats.org/officeDocument/2006/relationships/hyperlink" Target="https://login.consultant.ru/link/?req=doc&amp;base=LAW&amp;n=499669&amp;dst=100171" TargetMode="External"/><Relationship Id="rId28" Type="http://schemas.openxmlformats.org/officeDocument/2006/relationships/hyperlink" Target="https://login.consultant.ru/link/?req=doc&amp;base=LAW&amp;n=499669&amp;dst=100228" TargetMode="External"/><Relationship Id="rId36" Type="http://schemas.openxmlformats.org/officeDocument/2006/relationships/hyperlink" Target="https://login.consultant.ru/link/?req=doc&amp;base=LAW&amp;n=499669&amp;dst=101409" TargetMode="External"/><Relationship Id="rId49" Type="http://schemas.openxmlformats.org/officeDocument/2006/relationships/hyperlink" Target="https://login.consultant.ru/link/?req=doc&amp;base=LAW&amp;n=499669&amp;dst=101242" TargetMode="External"/><Relationship Id="rId57" Type="http://schemas.openxmlformats.org/officeDocument/2006/relationships/hyperlink" Target="https://login.consultant.ru/link/?req=doc&amp;base=LAW&amp;n=499669&amp;dst=100364" TargetMode="External"/><Relationship Id="rId61" Type="http://schemas.openxmlformats.org/officeDocument/2006/relationships/hyperlink" Target="https://login.consultant.ru/link/?req=doc&amp;base=LAW&amp;n=499669&amp;dst=100338" TargetMode="External"/><Relationship Id="rId10" Type="http://schemas.openxmlformats.org/officeDocument/2006/relationships/hyperlink" Target="https://login.consultant.ru/link/?req=doc&amp;base=RLAW117&amp;n=66612&amp;dst=100385" TargetMode="External"/><Relationship Id="rId19" Type="http://schemas.openxmlformats.org/officeDocument/2006/relationships/hyperlink" Target="https://login.consultant.ru/link/?req=doc&amp;base=LAW&amp;n=510756" TargetMode="External"/><Relationship Id="rId31" Type="http://schemas.openxmlformats.org/officeDocument/2006/relationships/hyperlink" Target="https://login.consultant.ru/link/?req=doc&amp;base=LAW&amp;n=499669&amp;dst=101131" TargetMode="External"/><Relationship Id="rId44" Type="http://schemas.openxmlformats.org/officeDocument/2006/relationships/hyperlink" Target="https://login.consultant.ru/link/?req=doc&amp;base=LAW&amp;n=499669&amp;dst=100864" TargetMode="External"/><Relationship Id="rId52" Type="http://schemas.openxmlformats.org/officeDocument/2006/relationships/hyperlink" Target="https://login.consultant.ru/link/?req=doc&amp;base=LAW&amp;n=499669&amp;dst=100905" TargetMode="External"/><Relationship Id="rId60" Type="http://schemas.openxmlformats.org/officeDocument/2006/relationships/hyperlink" Target="https://login.consultant.ru/link/?req=doc&amp;base=LAW&amp;n=499669&amp;dst=100427" TargetMode="External"/><Relationship Id="rId65"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117&amp;n=66612&amp;dst=100323" TargetMode="External"/><Relationship Id="rId14" Type="http://schemas.openxmlformats.org/officeDocument/2006/relationships/hyperlink" Target="https://login.consultant.ru/link/?req=doc&amp;base=LAW&amp;n=501480&amp;dst=101356" TargetMode="External"/><Relationship Id="rId22" Type="http://schemas.openxmlformats.org/officeDocument/2006/relationships/hyperlink" Target="https://login.consultant.ru/link/?req=doc&amp;base=LAW&amp;n=499669&amp;dst=100170" TargetMode="External"/><Relationship Id="rId27" Type="http://schemas.openxmlformats.org/officeDocument/2006/relationships/hyperlink" Target="https://login.consultant.ru/link/?req=doc&amp;base=LAW&amp;n=507514" TargetMode="External"/><Relationship Id="rId30" Type="http://schemas.openxmlformats.org/officeDocument/2006/relationships/hyperlink" Target="https://login.consultant.ru/link/?req=doc&amp;base=LAW&amp;n=499669&amp;dst=100512" TargetMode="External"/><Relationship Id="rId35" Type="http://schemas.openxmlformats.org/officeDocument/2006/relationships/hyperlink" Target="https://login.consultant.ru/link/?req=doc&amp;base=LAW&amp;n=499669&amp;dst=101391" TargetMode="External"/><Relationship Id="rId43" Type="http://schemas.openxmlformats.org/officeDocument/2006/relationships/hyperlink" Target="https://login.consultant.ru/link/?req=doc&amp;base=LAW&amp;n=499669&amp;dst=100851" TargetMode="External"/><Relationship Id="rId48" Type="http://schemas.openxmlformats.org/officeDocument/2006/relationships/hyperlink" Target="https://login.consultant.ru/link/?req=doc&amp;base=LAW&amp;n=499669&amp;dst=101481" TargetMode="External"/><Relationship Id="rId56" Type="http://schemas.openxmlformats.org/officeDocument/2006/relationships/hyperlink" Target="https://login.consultant.ru/link/?req=doc&amp;base=LAW&amp;n=499669&amp;dst=100931" TargetMode="External"/><Relationship Id="rId64" Type="http://schemas.openxmlformats.org/officeDocument/2006/relationships/fontTable" Target="fontTable.xml"/><Relationship Id="rId8" Type="http://schemas.openxmlformats.org/officeDocument/2006/relationships/hyperlink" Target="https://login.consultant.ru/link/?req=doc&amp;base=RLAW117&amp;n=66612&amp;dst=100914" TargetMode="External"/><Relationship Id="rId51" Type="http://schemas.openxmlformats.org/officeDocument/2006/relationships/hyperlink" Target="https://login.consultant.ru/link/?req=doc&amp;base=LAW&amp;n=499669&amp;dst=100900" TargetMode="External"/><Relationship Id="rId3" Type="http://schemas.openxmlformats.org/officeDocument/2006/relationships/webSettings" Target="webSettings.xml"/><Relationship Id="rId12" Type="http://schemas.openxmlformats.org/officeDocument/2006/relationships/hyperlink" Target="https://login.consultant.ru/link/?req=doc&amp;base=RLAW117&amp;n=57013" TargetMode="External"/><Relationship Id="rId17" Type="http://schemas.openxmlformats.org/officeDocument/2006/relationships/hyperlink" Target="https://login.consultant.ru/link/?req=doc&amp;base=LAW&amp;n=499669" TargetMode="External"/><Relationship Id="rId25" Type="http://schemas.openxmlformats.org/officeDocument/2006/relationships/hyperlink" Target="https://login.consultant.ru/link/?req=doc&amp;base=LAW&amp;n=187374&amp;dst=100408" TargetMode="External"/><Relationship Id="rId33" Type="http://schemas.openxmlformats.org/officeDocument/2006/relationships/hyperlink" Target="https://login.consultant.ru/link/?req=doc&amp;base=LAW&amp;n=499669&amp;dst=101361" TargetMode="External"/><Relationship Id="rId38" Type="http://schemas.openxmlformats.org/officeDocument/2006/relationships/hyperlink" Target="https://login.consultant.ru/link/?req=doc&amp;base=LAW&amp;n=499669&amp;dst=101413" TargetMode="External"/><Relationship Id="rId46" Type="http://schemas.openxmlformats.org/officeDocument/2006/relationships/hyperlink" Target="https://login.consultant.ru/link/?req=doc&amp;base=LAW&amp;n=499669&amp;dst=100888" TargetMode="External"/><Relationship Id="rId59" Type="http://schemas.openxmlformats.org/officeDocument/2006/relationships/hyperlink" Target="https://login.consultant.ru/link/?req=doc&amp;base=LAW&amp;n=436710&amp;dst=1000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9032</Words>
  <Characters>51488</Characters>
  <Application>Microsoft Office Word</Application>
  <DocSecurity>0</DocSecurity>
  <Lines>429</Lines>
  <Paragraphs>120</Paragraphs>
  <ScaleCrop>false</ScaleCrop>
  <Company>Microsoft</Company>
  <LinksUpToDate>false</LinksUpToDate>
  <CharactersWithSpaces>60400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utiscomp1</dc:creator>
  <cp:lastModifiedBy>utiscomp1</cp:lastModifiedBy>
  <cp:revision>1</cp:revision>
  <dcterms:created xsi:type="dcterms:W3CDTF">2025-11-26T07:44:00Z</dcterms:created>
  <dcterms:modified xsi:type="dcterms:W3CDTF">2025-11-26T07:49:00Z</dcterms:modified>
</cp:coreProperties>
</file>